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079B" w14:textId="210FD8BC" w:rsidR="00E1400E" w:rsidRPr="009E0CCD" w:rsidRDefault="00E1400E" w:rsidP="002D3FB8">
      <w:pPr>
        <w:pStyle w:val="Title"/>
        <w:rPr>
          <w:b/>
          <w:bCs/>
          <w:sz w:val="24"/>
          <w:szCs w:val="24"/>
        </w:rPr>
      </w:pPr>
    </w:p>
    <w:p w14:paraId="68E3758D" w14:textId="79219EFA" w:rsidR="00E1400E" w:rsidRDefault="00E1400E" w:rsidP="00E1400E">
      <w:pPr>
        <w:pStyle w:val="NoSpacing"/>
      </w:pPr>
    </w:p>
    <w:p w14:paraId="19DCC739" w14:textId="6F5CA962" w:rsidR="00E1400E" w:rsidRPr="009E0CCD" w:rsidRDefault="00E1400E" w:rsidP="00E1400E">
      <w:pPr>
        <w:pStyle w:val="ParishCouncilMinutesHeading"/>
        <w:numPr>
          <w:ilvl w:val="0"/>
          <w:numId w:val="2"/>
        </w:numPr>
      </w:pPr>
      <w:r w:rsidRPr="009E0CCD">
        <w:t>Scope of this document</w:t>
      </w:r>
    </w:p>
    <w:p w14:paraId="50DAF4BC" w14:textId="7AEBABEE" w:rsidR="00E1400E" w:rsidRPr="009E0CCD" w:rsidRDefault="00E1400E" w:rsidP="00E1400E">
      <w:pPr>
        <w:pStyle w:val="NoSpacing"/>
        <w:rPr>
          <w:rFonts w:cs="Arial"/>
          <w:szCs w:val="20"/>
        </w:rPr>
      </w:pPr>
    </w:p>
    <w:p w14:paraId="3E2FCF49" w14:textId="1E4623FB" w:rsidR="00E1400E" w:rsidRPr="009E0CCD" w:rsidRDefault="00E1400E" w:rsidP="00E1400E">
      <w:pPr>
        <w:pStyle w:val="NoSpacing"/>
        <w:rPr>
          <w:rFonts w:cs="Arial"/>
          <w:szCs w:val="20"/>
        </w:rPr>
      </w:pPr>
      <w:r w:rsidRPr="009E0CCD">
        <w:rPr>
          <w:rFonts w:cs="Arial"/>
          <w:szCs w:val="20"/>
        </w:rPr>
        <w:t>This Disciplinary and Grievance Procedure set out below appl</w:t>
      </w:r>
      <w:r w:rsidR="00D371D8" w:rsidRPr="009E0CCD">
        <w:rPr>
          <w:rFonts w:cs="Arial"/>
          <w:szCs w:val="20"/>
        </w:rPr>
        <w:t xml:space="preserve">ies </w:t>
      </w:r>
      <w:r w:rsidRPr="009E0CCD">
        <w:rPr>
          <w:rFonts w:cs="Arial"/>
          <w:szCs w:val="20"/>
        </w:rPr>
        <w:t xml:space="preserve">only to employees of </w:t>
      </w:r>
      <w:r w:rsidR="002D3FB8">
        <w:rPr>
          <w:rFonts w:cs="Arial"/>
          <w:szCs w:val="20"/>
        </w:rPr>
        <w:t>Dean</w:t>
      </w:r>
      <w:r w:rsidRPr="009E0CCD">
        <w:rPr>
          <w:rFonts w:cs="Arial"/>
          <w:szCs w:val="20"/>
        </w:rPr>
        <w:t xml:space="preserve"> Parish Council (‘The Council’). The </w:t>
      </w:r>
      <w:r w:rsidR="002F4C5A">
        <w:rPr>
          <w:rFonts w:cs="Arial"/>
          <w:szCs w:val="20"/>
        </w:rPr>
        <w:t>directions outlined below</w:t>
      </w:r>
      <w:r w:rsidRPr="009E0CCD">
        <w:rPr>
          <w:rFonts w:cs="Arial"/>
          <w:szCs w:val="20"/>
        </w:rPr>
        <w:t xml:space="preserve"> do not apply to members of the Council.</w:t>
      </w:r>
    </w:p>
    <w:p w14:paraId="492D76C3" w14:textId="7031F672" w:rsidR="00E1400E" w:rsidRPr="009E0CCD" w:rsidRDefault="00E1400E" w:rsidP="00E1400E">
      <w:pPr>
        <w:pStyle w:val="NoSpacing"/>
        <w:rPr>
          <w:rFonts w:cs="Arial"/>
          <w:szCs w:val="20"/>
        </w:rPr>
      </w:pPr>
    </w:p>
    <w:p w14:paraId="47C86AED" w14:textId="6D8318D0" w:rsidR="00E1400E" w:rsidRPr="009E0CCD" w:rsidRDefault="00E1400E" w:rsidP="00E1400E">
      <w:pPr>
        <w:pStyle w:val="ParishCouncilMinutesHeading"/>
        <w:numPr>
          <w:ilvl w:val="0"/>
          <w:numId w:val="2"/>
        </w:numPr>
      </w:pPr>
      <w:r w:rsidRPr="009E0CCD">
        <w:t>Principles</w:t>
      </w:r>
    </w:p>
    <w:p w14:paraId="595BD1C8" w14:textId="203107A8" w:rsidR="00E1400E" w:rsidRPr="009E0CCD" w:rsidRDefault="00E1400E" w:rsidP="00E1400E">
      <w:pPr>
        <w:pStyle w:val="NoSpacing"/>
        <w:rPr>
          <w:rFonts w:cs="Arial"/>
          <w:szCs w:val="20"/>
        </w:rPr>
      </w:pPr>
    </w:p>
    <w:p w14:paraId="13FF855C" w14:textId="2EAF0260" w:rsidR="00E1400E" w:rsidRPr="009E0CCD" w:rsidRDefault="00E1400E" w:rsidP="00E1400E">
      <w:pPr>
        <w:pStyle w:val="NoSpacing"/>
        <w:numPr>
          <w:ilvl w:val="0"/>
          <w:numId w:val="3"/>
        </w:numPr>
        <w:rPr>
          <w:rFonts w:cs="Arial"/>
          <w:szCs w:val="20"/>
        </w:rPr>
      </w:pPr>
      <w:r w:rsidRPr="009E0CCD">
        <w:rPr>
          <w:rFonts w:cs="Arial"/>
          <w:szCs w:val="20"/>
        </w:rPr>
        <w:t>Where possible informal action will be considered to resolve problems.</w:t>
      </w:r>
    </w:p>
    <w:p w14:paraId="0AFAF8AA" w14:textId="54D8053A" w:rsidR="00E1400E" w:rsidRPr="009E0CCD" w:rsidRDefault="00E1400E" w:rsidP="00E1400E">
      <w:pPr>
        <w:pStyle w:val="NoSpacing"/>
        <w:numPr>
          <w:ilvl w:val="0"/>
          <w:numId w:val="3"/>
        </w:numPr>
        <w:rPr>
          <w:rFonts w:cs="Arial"/>
          <w:szCs w:val="20"/>
        </w:rPr>
      </w:pPr>
      <w:r w:rsidRPr="009E0CCD">
        <w:rPr>
          <w:rFonts w:cs="Arial"/>
          <w:szCs w:val="20"/>
        </w:rPr>
        <w:t xml:space="preserve">The procedure is </w:t>
      </w:r>
      <w:r w:rsidR="002F4C5A">
        <w:rPr>
          <w:rFonts w:cs="Arial"/>
          <w:szCs w:val="20"/>
        </w:rPr>
        <w:t>intended</w:t>
      </w:r>
      <w:r w:rsidRPr="009E0CCD">
        <w:rPr>
          <w:rFonts w:cs="Arial"/>
          <w:szCs w:val="20"/>
        </w:rPr>
        <w:t xml:space="preserve"> to establish the facts quickly and to deal consistently with any disciplinary or grievance issues. No disciplinary action will be taken until the matter has been fully investigated.</w:t>
      </w:r>
    </w:p>
    <w:p w14:paraId="5BE66851" w14:textId="0F63757D" w:rsidR="00E1400E" w:rsidRPr="009E0CCD" w:rsidRDefault="00E1400E" w:rsidP="00E1400E">
      <w:pPr>
        <w:pStyle w:val="NoSpacing"/>
        <w:numPr>
          <w:ilvl w:val="0"/>
          <w:numId w:val="3"/>
        </w:numPr>
        <w:rPr>
          <w:rFonts w:cs="Arial"/>
          <w:szCs w:val="20"/>
        </w:rPr>
      </w:pPr>
      <w:r w:rsidRPr="009E0CCD">
        <w:rPr>
          <w:rFonts w:cs="Arial"/>
          <w:szCs w:val="20"/>
        </w:rPr>
        <w:t>At every stage the employee will be informed in writing of what is alleged and have the opportunity to state their case at a disciplinary meeting and be represented or accompanied if they wish by another individual.</w:t>
      </w:r>
    </w:p>
    <w:p w14:paraId="394ADD20" w14:textId="0AC1F210" w:rsidR="00E1400E" w:rsidRPr="009E0CCD" w:rsidRDefault="00E1400E" w:rsidP="00E1400E">
      <w:pPr>
        <w:pStyle w:val="NoSpacing"/>
        <w:numPr>
          <w:ilvl w:val="0"/>
          <w:numId w:val="3"/>
        </w:numPr>
        <w:rPr>
          <w:rFonts w:cs="Arial"/>
          <w:szCs w:val="20"/>
        </w:rPr>
      </w:pPr>
      <w:r w:rsidRPr="009E0CCD">
        <w:rPr>
          <w:rFonts w:cs="Arial"/>
          <w:szCs w:val="20"/>
        </w:rPr>
        <w:t xml:space="preserve">An employee has the right to appeal against any disciplinary penalty or initial grievance decision. </w:t>
      </w:r>
    </w:p>
    <w:p w14:paraId="4D701652" w14:textId="60151EB4" w:rsidR="00E1400E" w:rsidRPr="009E0CCD" w:rsidRDefault="00E1400E" w:rsidP="00E1400E">
      <w:pPr>
        <w:pStyle w:val="NoSpacing"/>
        <w:rPr>
          <w:rFonts w:cs="Arial"/>
          <w:szCs w:val="20"/>
        </w:rPr>
      </w:pPr>
    </w:p>
    <w:p w14:paraId="2547D435" w14:textId="2B244178" w:rsidR="00E1400E" w:rsidRPr="009E0CCD" w:rsidRDefault="00E1400E" w:rsidP="00E1400E">
      <w:pPr>
        <w:pStyle w:val="ParishCouncilMinutesHeading"/>
        <w:numPr>
          <w:ilvl w:val="0"/>
          <w:numId w:val="2"/>
        </w:numPr>
      </w:pPr>
      <w:r w:rsidRPr="009E0CCD">
        <w:t>Procedure</w:t>
      </w:r>
    </w:p>
    <w:p w14:paraId="28F06BEA" w14:textId="2A68C940" w:rsidR="00E1400E" w:rsidRPr="009E0CCD" w:rsidRDefault="00E1400E" w:rsidP="00E1400E">
      <w:pPr>
        <w:pStyle w:val="NoSpacing"/>
        <w:rPr>
          <w:rFonts w:cs="Arial"/>
          <w:szCs w:val="20"/>
        </w:rPr>
      </w:pPr>
    </w:p>
    <w:p w14:paraId="10FD5C8B" w14:textId="7B4F392E" w:rsidR="00E1400E" w:rsidRPr="009E0CCD" w:rsidRDefault="00E1400E" w:rsidP="00E1400E">
      <w:pPr>
        <w:pStyle w:val="NoSpacing"/>
        <w:rPr>
          <w:rFonts w:cs="Arial"/>
          <w:szCs w:val="20"/>
        </w:rPr>
      </w:pPr>
      <w:r w:rsidRPr="009E0CCD">
        <w:rPr>
          <w:rFonts w:cs="Arial"/>
          <w:szCs w:val="20"/>
        </w:rPr>
        <w:t xml:space="preserve">In the case of formal </w:t>
      </w:r>
      <w:r w:rsidR="002D3FB8" w:rsidRPr="009E0CCD">
        <w:rPr>
          <w:rFonts w:cs="Arial"/>
          <w:szCs w:val="20"/>
        </w:rPr>
        <w:t>action,</w:t>
      </w:r>
      <w:r w:rsidRPr="009E0CCD">
        <w:rPr>
          <w:rFonts w:cs="Arial"/>
          <w:szCs w:val="20"/>
        </w:rPr>
        <w:t xml:space="preserve"> the employee will be advised in writing of the nature of the complaint against them and will be given an opportunity to state their case at a disciplinary meeting.</w:t>
      </w:r>
    </w:p>
    <w:p w14:paraId="2D55EE2A" w14:textId="549E8AFC" w:rsidR="00E1400E" w:rsidRPr="009E0CCD" w:rsidRDefault="00E1400E" w:rsidP="00E1400E">
      <w:pPr>
        <w:pStyle w:val="NoSpacing"/>
        <w:rPr>
          <w:rFonts w:cs="Arial"/>
          <w:szCs w:val="20"/>
        </w:rPr>
      </w:pPr>
    </w:p>
    <w:p w14:paraId="6146DB8F" w14:textId="0243BEED" w:rsidR="00E1400E" w:rsidRPr="009E0CCD" w:rsidRDefault="00E1400E" w:rsidP="00E1400E">
      <w:pPr>
        <w:pStyle w:val="NoSpacing"/>
        <w:rPr>
          <w:rFonts w:cs="Arial"/>
          <w:szCs w:val="20"/>
        </w:rPr>
      </w:pPr>
      <w:r w:rsidRPr="009E0CCD">
        <w:rPr>
          <w:rFonts w:cs="Arial"/>
          <w:szCs w:val="20"/>
        </w:rPr>
        <w:t xml:space="preserve">Any disciplinary meeting will consist of at least 2 </w:t>
      </w:r>
      <w:r w:rsidR="00C05687" w:rsidRPr="009E0CCD">
        <w:rPr>
          <w:rFonts w:cs="Arial"/>
          <w:szCs w:val="20"/>
        </w:rPr>
        <w:t>Councillors</w:t>
      </w:r>
      <w:r w:rsidRPr="009E0CCD">
        <w:rPr>
          <w:rFonts w:cs="Arial"/>
          <w:szCs w:val="20"/>
        </w:rPr>
        <w:t xml:space="preserve"> and will be held as soon as practicable after the issue has been raised.</w:t>
      </w:r>
    </w:p>
    <w:p w14:paraId="1F03C4D5" w14:textId="6EA2E044" w:rsidR="00E1400E" w:rsidRPr="009E0CCD" w:rsidRDefault="00E1400E" w:rsidP="00E1400E">
      <w:pPr>
        <w:pStyle w:val="NoSpacing"/>
        <w:rPr>
          <w:rFonts w:cs="Arial"/>
          <w:szCs w:val="20"/>
        </w:rPr>
      </w:pPr>
    </w:p>
    <w:p w14:paraId="79827614" w14:textId="121E54D7" w:rsidR="00E1400E" w:rsidRPr="009E0CCD" w:rsidRDefault="00E1400E" w:rsidP="00E1400E">
      <w:pPr>
        <w:pStyle w:val="NoSpacing"/>
        <w:rPr>
          <w:rFonts w:cs="Arial"/>
          <w:szCs w:val="20"/>
        </w:rPr>
      </w:pPr>
      <w:r w:rsidRPr="009E0CCD">
        <w:rPr>
          <w:rFonts w:cs="Arial"/>
          <w:szCs w:val="20"/>
        </w:rPr>
        <w:t>The possible outcomes from a disciplinary meeting</w:t>
      </w:r>
      <w:r w:rsidR="00592619" w:rsidRPr="009E0CCD">
        <w:rPr>
          <w:rFonts w:cs="Arial"/>
          <w:szCs w:val="20"/>
        </w:rPr>
        <w:t xml:space="preserve"> are:</w:t>
      </w:r>
    </w:p>
    <w:p w14:paraId="30A97846" w14:textId="7077E9CC" w:rsidR="00592619" w:rsidRPr="009E0CCD" w:rsidRDefault="00592619" w:rsidP="00E1400E">
      <w:pPr>
        <w:pStyle w:val="NoSpacing"/>
        <w:rPr>
          <w:rFonts w:cs="Arial"/>
          <w:szCs w:val="20"/>
        </w:rPr>
      </w:pPr>
    </w:p>
    <w:p w14:paraId="4351252E" w14:textId="7357FC27" w:rsidR="00592619" w:rsidRPr="009E0CCD" w:rsidRDefault="00592619" w:rsidP="00592619">
      <w:pPr>
        <w:pStyle w:val="NoSpacing"/>
        <w:numPr>
          <w:ilvl w:val="0"/>
          <w:numId w:val="4"/>
        </w:numPr>
        <w:rPr>
          <w:rFonts w:cs="Arial"/>
          <w:szCs w:val="20"/>
        </w:rPr>
      </w:pPr>
      <w:r w:rsidRPr="009E0CCD">
        <w:rPr>
          <w:rFonts w:cs="Arial"/>
          <w:szCs w:val="20"/>
        </w:rPr>
        <w:t>Complaint not upheld</w:t>
      </w:r>
    </w:p>
    <w:p w14:paraId="11715730" w14:textId="7E4D6B31" w:rsidR="00592619" w:rsidRPr="009E0CCD" w:rsidRDefault="00592619" w:rsidP="00592619">
      <w:pPr>
        <w:pStyle w:val="NoSpacing"/>
        <w:numPr>
          <w:ilvl w:val="0"/>
          <w:numId w:val="4"/>
        </w:numPr>
        <w:rPr>
          <w:rFonts w:cs="Arial"/>
          <w:szCs w:val="20"/>
        </w:rPr>
      </w:pPr>
      <w:r w:rsidRPr="009E0CCD">
        <w:rPr>
          <w:rFonts w:cs="Arial"/>
          <w:szCs w:val="20"/>
        </w:rPr>
        <w:t>Verbal Warning</w:t>
      </w:r>
      <w:r w:rsidR="002F4C5A">
        <w:rPr>
          <w:rFonts w:cs="Arial"/>
          <w:szCs w:val="20"/>
        </w:rPr>
        <w:t xml:space="preserve"> </w:t>
      </w:r>
      <w:r w:rsidRPr="009E0CCD">
        <w:rPr>
          <w:rFonts w:cs="Arial"/>
          <w:szCs w:val="20"/>
        </w:rPr>
        <w:t xml:space="preserve">- If the issue is insufficiently serious for a written warning the employee can </w:t>
      </w:r>
      <w:r w:rsidR="00C05687" w:rsidRPr="009E0CCD">
        <w:rPr>
          <w:rFonts w:cs="Arial"/>
          <w:szCs w:val="20"/>
        </w:rPr>
        <w:t>receive</w:t>
      </w:r>
      <w:r w:rsidRPr="009E0CCD">
        <w:rPr>
          <w:rFonts w:cs="Arial"/>
          <w:szCs w:val="20"/>
        </w:rPr>
        <w:t xml:space="preserve"> </w:t>
      </w:r>
      <w:r w:rsidR="00C05687" w:rsidRPr="009E0CCD">
        <w:rPr>
          <w:rFonts w:cs="Arial"/>
          <w:szCs w:val="20"/>
        </w:rPr>
        <w:t>a</w:t>
      </w:r>
      <w:r w:rsidRPr="009E0CCD">
        <w:rPr>
          <w:rFonts w:cs="Arial"/>
          <w:szCs w:val="20"/>
        </w:rPr>
        <w:t xml:space="preserve"> verbal warning which will remain on their employment record for 6 months</w:t>
      </w:r>
    </w:p>
    <w:p w14:paraId="16C8EF6D" w14:textId="2927CB21" w:rsidR="00592619" w:rsidRPr="009E0CCD" w:rsidRDefault="00592619" w:rsidP="00592619">
      <w:pPr>
        <w:pStyle w:val="NoSpacing"/>
        <w:numPr>
          <w:ilvl w:val="0"/>
          <w:numId w:val="4"/>
        </w:numPr>
        <w:rPr>
          <w:rFonts w:cs="Arial"/>
          <w:szCs w:val="20"/>
        </w:rPr>
      </w:pPr>
      <w:r w:rsidRPr="009E0CCD">
        <w:rPr>
          <w:rFonts w:cs="Arial"/>
          <w:szCs w:val="20"/>
        </w:rPr>
        <w:t>First written warning</w:t>
      </w:r>
      <w:r w:rsidR="002F4C5A">
        <w:rPr>
          <w:rFonts w:cs="Arial"/>
          <w:szCs w:val="20"/>
        </w:rPr>
        <w:t xml:space="preserve"> </w:t>
      </w:r>
      <w:r w:rsidRPr="009E0CCD">
        <w:rPr>
          <w:rFonts w:cs="Arial"/>
          <w:szCs w:val="20"/>
        </w:rPr>
        <w:t xml:space="preserve">- If conduct or performance is unsatisfactory, the employee will be given a written warning or performance note. Such warnings will be recorded </w:t>
      </w:r>
      <w:r w:rsidR="002F4C5A">
        <w:rPr>
          <w:rFonts w:cs="Arial"/>
          <w:szCs w:val="20"/>
        </w:rPr>
        <w:t>and will</w:t>
      </w:r>
      <w:r w:rsidRPr="009E0CCD">
        <w:rPr>
          <w:rFonts w:cs="Arial"/>
          <w:szCs w:val="20"/>
        </w:rPr>
        <w:t xml:space="preserve"> be disregard</w:t>
      </w:r>
      <w:r w:rsidR="002F4C5A">
        <w:rPr>
          <w:rFonts w:cs="Arial"/>
          <w:szCs w:val="20"/>
        </w:rPr>
        <w:t>ed</w:t>
      </w:r>
      <w:r w:rsidRPr="009E0CCD">
        <w:rPr>
          <w:rFonts w:cs="Arial"/>
          <w:szCs w:val="20"/>
        </w:rPr>
        <w:t xml:space="preserve"> after </w:t>
      </w:r>
      <w:r w:rsidR="002F4C5A">
        <w:rPr>
          <w:rFonts w:cs="Arial"/>
          <w:szCs w:val="20"/>
        </w:rPr>
        <w:t xml:space="preserve">a further </w:t>
      </w:r>
      <w:r w:rsidRPr="009E0CCD">
        <w:rPr>
          <w:rFonts w:cs="Arial"/>
          <w:szCs w:val="20"/>
        </w:rPr>
        <w:t>6 months of satisfactory service. The employee will also be informed that a final written warning maybe considered if there is no sustained improvement or change.</w:t>
      </w:r>
    </w:p>
    <w:p w14:paraId="1F0A8CA7" w14:textId="1D601DAA" w:rsidR="00592619" w:rsidRPr="009E0CCD" w:rsidRDefault="00592619" w:rsidP="00592619">
      <w:pPr>
        <w:pStyle w:val="NoSpacing"/>
        <w:numPr>
          <w:ilvl w:val="0"/>
          <w:numId w:val="4"/>
        </w:numPr>
        <w:rPr>
          <w:rFonts w:cs="Arial"/>
          <w:szCs w:val="20"/>
        </w:rPr>
      </w:pPr>
      <w:r w:rsidRPr="009E0CCD">
        <w:rPr>
          <w:rFonts w:cs="Arial"/>
          <w:szCs w:val="20"/>
        </w:rPr>
        <w:t>Final written warning</w:t>
      </w:r>
      <w:r w:rsidR="002F4C5A">
        <w:rPr>
          <w:rFonts w:cs="Arial"/>
          <w:szCs w:val="20"/>
        </w:rPr>
        <w:t xml:space="preserve"> </w:t>
      </w:r>
      <w:r w:rsidRPr="009E0CCD">
        <w:rPr>
          <w:rFonts w:cs="Arial"/>
          <w:szCs w:val="20"/>
        </w:rPr>
        <w:t xml:space="preserve">- If the offence is serious, or there is no improvement in standards, or if a further offence of a similar kind occurs, a final written warning will be given which will include the reason for the warning, and a caveat that if no improvement results within 2 months, further action will be taken. </w:t>
      </w:r>
    </w:p>
    <w:p w14:paraId="520872D9" w14:textId="0F13A148" w:rsidR="00592619" w:rsidRPr="009E0CCD" w:rsidRDefault="00592619" w:rsidP="00592619">
      <w:pPr>
        <w:pStyle w:val="NoSpacing"/>
        <w:numPr>
          <w:ilvl w:val="0"/>
          <w:numId w:val="4"/>
        </w:numPr>
        <w:rPr>
          <w:rFonts w:cs="Arial"/>
          <w:szCs w:val="20"/>
        </w:rPr>
      </w:pPr>
      <w:r w:rsidRPr="009E0CCD">
        <w:rPr>
          <w:rFonts w:cs="Arial"/>
          <w:szCs w:val="20"/>
        </w:rPr>
        <w:t>Dismissal</w:t>
      </w:r>
      <w:r w:rsidR="002D3FB8">
        <w:rPr>
          <w:rFonts w:cs="Arial"/>
          <w:szCs w:val="20"/>
        </w:rPr>
        <w:t xml:space="preserve"> </w:t>
      </w:r>
      <w:r w:rsidRPr="009E0CCD">
        <w:rPr>
          <w:rFonts w:cs="Arial"/>
          <w:szCs w:val="20"/>
        </w:rPr>
        <w:t xml:space="preserve">- If the conduct or performance has failed to improve, the employee may suffer </w:t>
      </w:r>
      <w:r w:rsidR="002F4C5A">
        <w:rPr>
          <w:rFonts w:cs="Arial"/>
          <w:szCs w:val="20"/>
        </w:rPr>
        <w:t xml:space="preserve">a </w:t>
      </w:r>
      <w:r w:rsidRPr="009E0CCD">
        <w:rPr>
          <w:rFonts w:cs="Arial"/>
          <w:szCs w:val="20"/>
        </w:rPr>
        <w:t>disciplinary written warning</w:t>
      </w:r>
      <w:r w:rsidR="002F4C5A">
        <w:rPr>
          <w:rFonts w:cs="Arial"/>
          <w:szCs w:val="20"/>
        </w:rPr>
        <w:t>,</w:t>
      </w:r>
      <w:r w:rsidRPr="009E0CCD">
        <w:rPr>
          <w:rFonts w:cs="Arial"/>
          <w:szCs w:val="20"/>
        </w:rPr>
        <w:t xml:space="preserve"> to remain on the employees record for 12</w:t>
      </w:r>
      <w:r w:rsidR="002F4C5A">
        <w:rPr>
          <w:rFonts w:cs="Arial"/>
          <w:szCs w:val="20"/>
        </w:rPr>
        <w:t xml:space="preserve"> </w:t>
      </w:r>
      <w:r w:rsidRPr="009E0CCD">
        <w:rPr>
          <w:rFonts w:cs="Arial"/>
          <w:szCs w:val="20"/>
        </w:rPr>
        <w:t>months</w:t>
      </w:r>
      <w:r w:rsidR="002F4C5A">
        <w:rPr>
          <w:rFonts w:cs="Arial"/>
          <w:szCs w:val="20"/>
        </w:rPr>
        <w:t>,</w:t>
      </w:r>
      <w:r w:rsidRPr="009E0CCD">
        <w:rPr>
          <w:rFonts w:cs="Arial"/>
          <w:szCs w:val="20"/>
        </w:rPr>
        <w:t xml:space="preserve"> or dismissal. </w:t>
      </w:r>
    </w:p>
    <w:p w14:paraId="6ADCAF15" w14:textId="2A374E21" w:rsidR="00592619" w:rsidRPr="009E0CCD" w:rsidRDefault="00592619" w:rsidP="00592619">
      <w:pPr>
        <w:pStyle w:val="ParishCouncilMinutesHeading"/>
        <w:numPr>
          <w:ilvl w:val="0"/>
          <w:numId w:val="2"/>
        </w:numPr>
      </w:pPr>
      <w:r w:rsidRPr="009E0CCD">
        <w:t>Gross Misconduct</w:t>
      </w:r>
    </w:p>
    <w:p w14:paraId="26BD0BF3" w14:textId="3D803973" w:rsidR="00592619" w:rsidRPr="009E0CCD" w:rsidRDefault="00592619" w:rsidP="00592619">
      <w:pPr>
        <w:pStyle w:val="NoSpacing"/>
        <w:rPr>
          <w:rFonts w:cs="Arial"/>
          <w:szCs w:val="20"/>
        </w:rPr>
      </w:pPr>
    </w:p>
    <w:p w14:paraId="7B28D840" w14:textId="66AF82C8" w:rsidR="00592619" w:rsidRPr="009E0CCD" w:rsidRDefault="00592619" w:rsidP="00592619">
      <w:pPr>
        <w:pStyle w:val="NoSpacing"/>
        <w:rPr>
          <w:rFonts w:cs="Arial"/>
          <w:szCs w:val="20"/>
        </w:rPr>
      </w:pPr>
      <w:r w:rsidRPr="009E0CCD">
        <w:rPr>
          <w:rFonts w:cs="Arial"/>
          <w:szCs w:val="20"/>
        </w:rPr>
        <w:t xml:space="preserve">If, after appropriate investigation, it is confirmed that an employee has committed a </w:t>
      </w:r>
      <w:r w:rsidR="002F4C5A">
        <w:rPr>
          <w:rFonts w:cs="Arial"/>
          <w:szCs w:val="20"/>
        </w:rPr>
        <w:t xml:space="preserve">very serious </w:t>
      </w:r>
      <w:r w:rsidRPr="009E0CCD">
        <w:rPr>
          <w:rFonts w:cs="Arial"/>
          <w:szCs w:val="20"/>
        </w:rPr>
        <w:t>offence</w:t>
      </w:r>
      <w:r w:rsidR="002F4C5A">
        <w:rPr>
          <w:rFonts w:cs="Arial"/>
          <w:szCs w:val="20"/>
        </w:rPr>
        <w:t xml:space="preserve">, such as one from the list below </w:t>
      </w:r>
      <w:r w:rsidRPr="009E0CCD">
        <w:rPr>
          <w:rFonts w:cs="Arial"/>
          <w:szCs w:val="20"/>
        </w:rPr>
        <w:t>(non</w:t>
      </w:r>
      <w:r w:rsidR="002D3FB8">
        <w:rPr>
          <w:rFonts w:cs="Arial"/>
          <w:szCs w:val="20"/>
        </w:rPr>
        <w:t>-</w:t>
      </w:r>
      <w:r w:rsidRPr="009E0CCD">
        <w:rPr>
          <w:rFonts w:cs="Arial"/>
          <w:szCs w:val="20"/>
        </w:rPr>
        <w:t xml:space="preserve">exhaustive), the normal consequence will be dismissal without </w:t>
      </w:r>
      <w:r w:rsidR="00AB1DE0" w:rsidRPr="009E0CCD">
        <w:rPr>
          <w:rFonts w:cs="Arial"/>
          <w:szCs w:val="20"/>
        </w:rPr>
        <w:t>notice</w:t>
      </w:r>
      <w:r w:rsidRPr="009E0CCD">
        <w:rPr>
          <w:rFonts w:cs="Arial"/>
          <w:szCs w:val="20"/>
        </w:rPr>
        <w:t xml:space="preserve"> or payment in lieu of notice:</w:t>
      </w:r>
    </w:p>
    <w:p w14:paraId="28BC1967" w14:textId="34B996C2" w:rsidR="00592619" w:rsidRPr="009E0CCD" w:rsidRDefault="00592619" w:rsidP="00592619">
      <w:pPr>
        <w:pStyle w:val="NoSpacing"/>
        <w:rPr>
          <w:rFonts w:cs="Arial"/>
          <w:szCs w:val="20"/>
        </w:rPr>
      </w:pPr>
    </w:p>
    <w:p w14:paraId="4ED9612C" w14:textId="0C0B4C89" w:rsidR="00592619" w:rsidRPr="009E0CCD" w:rsidRDefault="00592619" w:rsidP="00592619">
      <w:pPr>
        <w:pStyle w:val="NoSpacing"/>
        <w:numPr>
          <w:ilvl w:val="0"/>
          <w:numId w:val="5"/>
        </w:numPr>
        <w:rPr>
          <w:rFonts w:cs="Arial"/>
          <w:szCs w:val="20"/>
        </w:rPr>
      </w:pPr>
      <w:r w:rsidRPr="009E0CCD">
        <w:rPr>
          <w:rFonts w:cs="Arial"/>
          <w:szCs w:val="20"/>
        </w:rPr>
        <w:t>Theft of, or damage to property</w:t>
      </w:r>
    </w:p>
    <w:p w14:paraId="2883D60C" w14:textId="16053AEE" w:rsidR="00592619" w:rsidRPr="009E0CCD" w:rsidRDefault="00592619" w:rsidP="00592619">
      <w:pPr>
        <w:pStyle w:val="NoSpacing"/>
        <w:numPr>
          <w:ilvl w:val="0"/>
          <w:numId w:val="5"/>
        </w:numPr>
        <w:rPr>
          <w:rFonts w:cs="Arial"/>
          <w:szCs w:val="20"/>
        </w:rPr>
      </w:pPr>
      <w:r w:rsidRPr="009E0CCD">
        <w:rPr>
          <w:rFonts w:cs="Arial"/>
          <w:szCs w:val="20"/>
        </w:rPr>
        <w:t>Fraud</w:t>
      </w:r>
    </w:p>
    <w:p w14:paraId="61B277E1" w14:textId="53DBC089" w:rsidR="00592619" w:rsidRPr="009E0CCD" w:rsidRDefault="00592619" w:rsidP="00592619">
      <w:pPr>
        <w:pStyle w:val="NoSpacing"/>
        <w:numPr>
          <w:ilvl w:val="0"/>
          <w:numId w:val="5"/>
        </w:numPr>
        <w:rPr>
          <w:rFonts w:cs="Arial"/>
          <w:szCs w:val="20"/>
        </w:rPr>
      </w:pPr>
      <w:r w:rsidRPr="009E0CCD">
        <w:rPr>
          <w:rFonts w:cs="Arial"/>
          <w:szCs w:val="20"/>
        </w:rPr>
        <w:t>Incapacity for work due to being under the influence of alcohol or illegal substances</w:t>
      </w:r>
    </w:p>
    <w:p w14:paraId="30763072" w14:textId="7B81AE1E" w:rsidR="00592619" w:rsidRPr="009E0CCD" w:rsidRDefault="00592619" w:rsidP="00592619">
      <w:pPr>
        <w:pStyle w:val="NoSpacing"/>
        <w:numPr>
          <w:ilvl w:val="0"/>
          <w:numId w:val="5"/>
        </w:numPr>
        <w:rPr>
          <w:rFonts w:cs="Arial"/>
          <w:szCs w:val="20"/>
        </w:rPr>
      </w:pPr>
      <w:r w:rsidRPr="009E0CCD">
        <w:rPr>
          <w:rFonts w:cs="Arial"/>
          <w:szCs w:val="20"/>
        </w:rPr>
        <w:t>Physical violence, bullying or gross insubordination.</w:t>
      </w:r>
    </w:p>
    <w:p w14:paraId="3901AF68" w14:textId="10B30206" w:rsidR="00592619" w:rsidRPr="009E0CCD" w:rsidRDefault="00592619" w:rsidP="00592619">
      <w:pPr>
        <w:pStyle w:val="NoSpacing"/>
        <w:rPr>
          <w:rFonts w:cs="Arial"/>
          <w:szCs w:val="20"/>
        </w:rPr>
      </w:pPr>
    </w:p>
    <w:p w14:paraId="3E616078" w14:textId="6023616F" w:rsidR="00592619" w:rsidRPr="009E0CCD" w:rsidRDefault="00592619" w:rsidP="00592619">
      <w:pPr>
        <w:pStyle w:val="NoSpacing"/>
        <w:rPr>
          <w:rFonts w:cs="Arial"/>
          <w:szCs w:val="20"/>
        </w:rPr>
      </w:pPr>
      <w:r w:rsidRPr="009E0CCD">
        <w:rPr>
          <w:rFonts w:cs="Arial"/>
          <w:szCs w:val="20"/>
        </w:rPr>
        <w:t xml:space="preserve">While an alleged gross misconduct is being investigated, the employee maybe suspended, during which time they will be paid their normal pay rate. Any decision to dismiss will be taken by the full Council only after full investigation. </w:t>
      </w:r>
    </w:p>
    <w:p w14:paraId="77557CCD" w14:textId="7FEF90AC" w:rsidR="00592619" w:rsidRDefault="00592619" w:rsidP="00592619">
      <w:pPr>
        <w:pStyle w:val="NoSpacing"/>
        <w:rPr>
          <w:rFonts w:cs="Arial"/>
          <w:szCs w:val="20"/>
        </w:rPr>
      </w:pPr>
    </w:p>
    <w:p w14:paraId="248E0D2C" w14:textId="77777777" w:rsidR="002D3FB8" w:rsidRPr="009E0CCD" w:rsidRDefault="002D3FB8" w:rsidP="00592619">
      <w:pPr>
        <w:pStyle w:val="NoSpacing"/>
        <w:rPr>
          <w:rFonts w:cs="Arial"/>
          <w:szCs w:val="20"/>
        </w:rPr>
      </w:pPr>
    </w:p>
    <w:p w14:paraId="49FA52E8" w14:textId="33D42B33" w:rsidR="00592619" w:rsidRPr="009E0CCD" w:rsidRDefault="00592619" w:rsidP="00592619">
      <w:pPr>
        <w:pStyle w:val="ParishCouncilMinutesHeading"/>
        <w:numPr>
          <w:ilvl w:val="0"/>
          <w:numId w:val="2"/>
        </w:numPr>
      </w:pPr>
      <w:r w:rsidRPr="009E0CCD">
        <w:lastRenderedPageBreak/>
        <w:t>Appeals</w:t>
      </w:r>
    </w:p>
    <w:p w14:paraId="6D8A2442" w14:textId="679DE4EC" w:rsidR="00592619" w:rsidRPr="009E0CCD" w:rsidRDefault="00592619" w:rsidP="00592619">
      <w:pPr>
        <w:pStyle w:val="NoSpacing"/>
        <w:rPr>
          <w:rFonts w:cs="Arial"/>
          <w:szCs w:val="20"/>
        </w:rPr>
      </w:pPr>
    </w:p>
    <w:p w14:paraId="32D0F297" w14:textId="789C2008" w:rsidR="00592619" w:rsidRPr="009E0CCD" w:rsidRDefault="00592619" w:rsidP="00592619">
      <w:pPr>
        <w:pStyle w:val="NoSpacing"/>
        <w:rPr>
          <w:rFonts w:cs="Arial"/>
          <w:szCs w:val="20"/>
        </w:rPr>
      </w:pPr>
      <w:r w:rsidRPr="009E0CCD">
        <w:rPr>
          <w:rFonts w:cs="Arial"/>
          <w:szCs w:val="20"/>
        </w:rPr>
        <w:t xml:space="preserve">An employee who wishes to appeal against any disciplinary decision must do so to the </w:t>
      </w:r>
      <w:r w:rsidR="00FA63B1" w:rsidRPr="009E0CCD">
        <w:rPr>
          <w:rFonts w:cs="Arial"/>
          <w:szCs w:val="20"/>
        </w:rPr>
        <w:t>Chairperson</w:t>
      </w:r>
      <w:r w:rsidRPr="009E0CCD">
        <w:rPr>
          <w:rFonts w:cs="Arial"/>
          <w:szCs w:val="20"/>
        </w:rPr>
        <w:t xml:space="preserve"> within 5 working days. The Council will hear the appeal &amp; decide the case as impartially as possible. </w:t>
      </w:r>
    </w:p>
    <w:p w14:paraId="6F860D5D" w14:textId="585A445B" w:rsidR="00592619" w:rsidRPr="009E0CCD" w:rsidRDefault="00592619" w:rsidP="00592619">
      <w:pPr>
        <w:pStyle w:val="ParishCouncilMinutesHeading"/>
        <w:numPr>
          <w:ilvl w:val="0"/>
          <w:numId w:val="2"/>
        </w:numPr>
      </w:pPr>
      <w:r w:rsidRPr="009E0CCD">
        <w:t>Grievances</w:t>
      </w:r>
    </w:p>
    <w:p w14:paraId="19FD4CA0" w14:textId="25714961" w:rsidR="00592619" w:rsidRPr="009E0CCD" w:rsidRDefault="00592619" w:rsidP="00592619">
      <w:pPr>
        <w:pStyle w:val="NoSpacing"/>
        <w:rPr>
          <w:rFonts w:cs="Arial"/>
          <w:szCs w:val="20"/>
        </w:rPr>
      </w:pPr>
    </w:p>
    <w:p w14:paraId="011D03E1" w14:textId="71218635" w:rsidR="00592619" w:rsidRPr="009E0CCD" w:rsidRDefault="00592619" w:rsidP="00592619">
      <w:pPr>
        <w:pStyle w:val="NoSpacing"/>
        <w:rPr>
          <w:rFonts w:cs="Arial"/>
          <w:szCs w:val="20"/>
        </w:rPr>
      </w:pPr>
      <w:r w:rsidRPr="009E0CCD">
        <w:rPr>
          <w:rFonts w:cs="Arial"/>
          <w:szCs w:val="20"/>
        </w:rPr>
        <w:t xml:space="preserve">If any employee has a grievance or complaint to do with work, a Councillor or a member of the public or professional colleague, they should, where possible, start by discussing it with the </w:t>
      </w:r>
      <w:r w:rsidR="00FA63B1" w:rsidRPr="009E0CCD">
        <w:rPr>
          <w:rFonts w:cs="Arial"/>
          <w:szCs w:val="20"/>
        </w:rPr>
        <w:t>Chairperson</w:t>
      </w:r>
      <w:r w:rsidRPr="009E0CCD">
        <w:rPr>
          <w:rFonts w:cs="Arial"/>
          <w:szCs w:val="20"/>
        </w:rPr>
        <w:t xml:space="preserve"> or Vice </w:t>
      </w:r>
      <w:r w:rsidR="00FA63B1" w:rsidRPr="009E0CCD">
        <w:rPr>
          <w:rFonts w:cs="Arial"/>
          <w:szCs w:val="20"/>
        </w:rPr>
        <w:t>Chairperson</w:t>
      </w:r>
      <w:r w:rsidRPr="009E0CCD">
        <w:rPr>
          <w:rFonts w:cs="Arial"/>
          <w:szCs w:val="20"/>
        </w:rPr>
        <w:t xml:space="preserve"> to try and agree a solution. </w:t>
      </w:r>
    </w:p>
    <w:p w14:paraId="6639F081" w14:textId="24C491DE" w:rsidR="00592619" w:rsidRPr="009E0CCD" w:rsidRDefault="00592619" w:rsidP="00592619">
      <w:pPr>
        <w:pStyle w:val="ParishCouncilMinutesHeading"/>
        <w:numPr>
          <w:ilvl w:val="0"/>
          <w:numId w:val="2"/>
        </w:numPr>
      </w:pPr>
      <w:r w:rsidRPr="009E0CCD">
        <w:t>Formal Grievance</w:t>
      </w:r>
    </w:p>
    <w:p w14:paraId="241CA533" w14:textId="55D76A51" w:rsidR="00592619" w:rsidRPr="009E0CCD" w:rsidRDefault="00592619" w:rsidP="00592619">
      <w:pPr>
        <w:pStyle w:val="NoSpacing"/>
        <w:rPr>
          <w:rFonts w:cs="Arial"/>
          <w:szCs w:val="20"/>
        </w:rPr>
      </w:pPr>
    </w:p>
    <w:p w14:paraId="6142258D" w14:textId="325079E1" w:rsidR="00316E2E" w:rsidRDefault="00592619" w:rsidP="00316E2E">
      <w:pPr>
        <w:pStyle w:val="NoSpacing"/>
        <w:rPr>
          <w:rFonts w:cs="Arial"/>
          <w:szCs w:val="20"/>
        </w:rPr>
      </w:pPr>
      <w:r w:rsidRPr="009E0CCD">
        <w:rPr>
          <w:rFonts w:cs="Arial"/>
          <w:szCs w:val="20"/>
        </w:rPr>
        <w:t xml:space="preserve">If the employee wishes to raise </w:t>
      </w:r>
      <w:r w:rsidR="002D3FB8">
        <w:rPr>
          <w:rFonts w:cs="Arial"/>
          <w:szCs w:val="20"/>
        </w:rPr>
        <w:t>a grievance</w:t>
      </w:r>
      <w:r w:rsidRPr="009E0CCD">
        <w:rPr>
          <w:rFonts w:cs="Arial"/>
          <w:szCs w:val="20"/>
        </w:rPr>
        <w:t xml:space="preserve"> formally, then:</w:t>
      </w:r>
    </w:p>
    <w:p w14:paraId="54607FC2" w14:textId="77777777" w:rsidR="00316E2E" w:rsidRDefault="00316E2E" w:rsidP="00316E2E">
      <w:pPr>
        <w:pStyle w:val="NoSpacing"/>
        <w:rPr>
          <w:rFonts w:cs="Arial"/>
          <w:szCs w:val="20"/>
        </w:rPr>
      </w:pPr>
    </w:p>
    <w:p w14:paraId="199E7F98" w14:textId="16E180C1" w:rsidR="00592619" w:rsidRPr="00316E2E" w:rsidRDefault="00592619" w:rsidP="00316E2E">
      <w:pPr>
        <w:pStyle w:val="NoSpacing"/>
        <w:numPr>
          <w:ilvl w:val="0"/>
          <w:numId w:val="8"/>
        </w:numPr>
        <w:rPr>
          <w:rFonts w:cs="Arial"/>
          <w:szCs w:val="20"/>
        </w:rPr>
      </w:pPr>
      <w:r w:rsidRPr="009E0CCD">
        <w:rPr>
          <w:rFonts w:cs="Arial"/>
          <w:szCs w:val="20"/>
        </w:rPr>
        <w:t>If the grievance is against any member of the Council</w:t>
      </w:r>
      <w:r w:rsidR="002F4C5A">
        <w:rPr>
          <w:rFonts w:cs="Arial"/>
          <w:szCs w:val="20"/>
        </w:rPr>
        <w:t>, and concerns a potential non-compliance with the Dean Parish Council Code of Conduct</w:t>
      </w:r>
      <w:r w:rsidRPr="009E0CCD">
        <w:rPr>
          <w:rFonts w:cs="Arial"/>
          <w:szCs w:val="20"/>
        </w:rPr>
        <w:t xml:space="preserve">, the matter must be raised with the Monitoring Officer of </w:t>
      </w:r>
      <w:r w:rsidR="002D3FB8">
        <w:rPr>
          <w:rFonts w:cs="Arial"/>
          <w:szCs w:val="20"/>
        </w:rPr>
        <w:t xml:space="preserve">Cumberland </w:t>
      </w:r>
      <w:r w:rsidR="002F4C5A">
        <w:rPr>
          <w:rFonts w:cs="Arial"/>
          <w:szCs w:val="20"/>
        </w:rPr>
        <w:t>Unitary Authority</w:t>
      </w:r>
      <w:r w:rsidR="00316E2E">
        <w:rPr>
          <w:rFonts w:cs="Arial"/>
          <w:szCs w:val="20"/>
        </w:rPr>
        <w:t>.</w:t>
      </w:r>
    </w:p>
    <w:p w14:paraId="0EA05D35" w14:textId="17EE9DA4" w:rsidR="00592619" w:rsidRPr="009E0CCD" w:rsidRDefault="00592619" w:rsidP="00592619">
      <w:pPr>
        <w:pStyle w:val="NoSpacing"/>
        <w:numPr>
          <w:ilvl w:val="0"/>
          <w:numId w:val="6"/>
        </w:numPr>
        <w:rPr>
          <w:rFonts w:cs="Arial"/>
          <w:szCs w:val="20"/>
        </w:rPr>
      </w:pPr>
      <w:r w:rsidRPr="009E0CCD">
        <w:rPr>
          <w:rFonts w:cs="Arial"/>
          <w:szCs w:val="20"/>
        </w:rPr>
        <w:t xml:space="preserve">Otherwise the grievance should be set out in writing to the </w:t>
      </w:r>
      <w:r w:rsidR="00FA63B1" w:rsidRPr="009E0CCD">
        <w:rPr>
          <w:rFonts w:cs="Arial"/>
          <w:szCs w:val="20"/>
        </w:rPr>
        <w:t>Chairperson</w:t>
      </w:r>
      <w:r w:rsidRPr="009E0CCD">
        <w:rPr>
          <w:rFonts w:cs="Arial"/>
          <w:szCs w:val="20"/>
        </w:rPr>
        <w:t xml:space="preserve">, sticking to the facts and avoiding any form of language that is insulting or abusive. </w:t>
      </w:r>
    </w:p>
    <w:p w14:paraId="4702600D" w14:textId="1BC24BB4" w:rsidR="00592619" w:rsidRPr="009E0CCD" w:rsidRDefault="00592619" w:rsidP="00592619">
      <w:pPr>
        <w:pStyle w:val="ParishCouncilMinutesHeading"/>
        <w:numPr>
          <w:ilvl w:val="0"/>
          <w:numId w:val="2"/>
        </w:numPr>
      </w:pPr>
      <w:r w:rsidRPr="009E0CCD">
        <w:t>Grievance Hearing</w:t>
      </w:r>
    </w:p>
    <w:p w14:paraId="07DEF1A4" w14:textId="0EE8CB5E" w:rsidR="00592619" w:rsidRPr="009E0CCD" w:rsidRDefault="00592619" w:rsidP="00592619">
      <w:pPr>
        <w:pStyle w:val="NoSpacing"/>
        <w:rPr>
          <w:rFonts w:cs="Arial"/>
          <w:szCs w:val="20"/>
        </w:rPr>
      </w:pPr>
    </w:p>
    <w:p w14:paraId="13CE7DC3" w14:textId="3E31C5D7" w:rsidR="00592619" w:rsidRPr="009E0CCD" w:rsidRDefault="00592619" w:rsidP="00592619">
      <w:pPr>
        <w:pStyle w:val="NoSpacing"/>
        <w:rPr>
          <w:rFonts w:cs="Arial"/>
          <w:szCs w:val="20"/>
        </w:rPr>
      </w:pPr>
      <w:r w:rsidRPr="009E0CCD">
        <w:rPr>
          <w:rFonts w:cs="Arial"/>
          <w:szCs w:val="20"/>
        </w:rPr>
        <w:t>The Chair</w:t>
      </w:r>
      <w:r w:rsidR="00FA63B1" w:rsidRPr="009E0CCD">
        <w:rPr>
          <w:rFonts w:cs="Arial"/>
          <w:szCs w:val="20"/>
        </w:rPr>
        <w:t>person</w:t>
      </w:r>
      <w:r w:rsidRPr="009E0CCD">
        <w:rPr>
          <w:rFonts w:cs="Arial"/>
          <w:szCs w:val="20"/>
        </w:rPr>
        <w:t xml:space="preserve"> will call a meeting of no fewer than 2 Councillors, normally within 10</w:t>
      </w:r>
      <w:r w:rsidR="002D3FB8">
        <w:rPr>
          <w:rFonts w:cs="Arial"/>
          <w:szCs w:val="20"/>
        </w:rPr>
        <w:t xml:space="preserve"> </w:t>
      </w:r>
      <w:r w:rsidRPr="009E0CCD">
        <w:rPr>
          <w:rFonts w:cs="Arial"/>
          <w:szCs w:val="20"/>
        </w:rPr>
        <w:t>working days, to discuss the grievance. The employee has the right to be accompanied by another individual at this meeting. After the meeting the Chair</w:t>
      </w:r>
      <w:r w:rsidR="00FA63B1" w:rsidRPr="009E0CCD">
        <w:rPr>
          <w:rFonts w:cs="Arial"/>
          <w:szCs w:val="20"/>
        </w:rPr>
        <w:t xml:space="preserve">person will confirm the decision in writing, within 2 working days. </w:t>
      </w:r>
    </w:p>
    <w:p w14:paraId="532A2BC5" w14:textId="77777777" w:rsidR="003B01E3" w:rsidRPr="009E0CCD" w:rsidRDefault="003B01E3" w:rsidP="00592619">
      <w:pPr>
        <w:pStyle w:val="NoSpacing"/>
        <w:rPr>
          <w:rFonts w:cs="Arial"/>
          <w:szCs w:val="20"/>
        </w:rPr>
      </w:pPr>
    </w:p>
    <w:p w14:paraId="28003F4F" w14:textId="6D94DC75" w:rsidR="00FA63B1" w:rsidRPr="009E0CCD" w:rsidRDefault="003B01E3" w:rsidP="00592619">
      <w:pPr>
        <w:pStyle w:val="NoSpacing"/>
        <w:rPr>
          <w:rFonts w:cs="Arial"/>
          <w:szCs w:val="20"/>
        </w:rPr>
      </w:pPr>
      <w:r w:rsidRPr="009E0CCD">
        <w:rPr>
          <w:rFonts w:cs="Arial"/>
          <w:szCs w:val="20"/>
        </w:rPr>
        <w:t>In the interests of fairness when dealing with a grievance at least 2 members</w:t>
      </w:r>
      <w:r w:rsidR="002F4C5A">
        <w:rPr>
          <w:rFonts w:cs="Arial"/>
          <w:szCs w:val="20"/>
        </w:rPr>
        <w:t>,</w:t>
      </w:r>
      <w:r w:rsidRPr="009E0CCD">
        <w:rPr>
          <w:rFonts w:cs="Arial"/>
          <w:szCs w:val="20"/>
        </w:rPr>
        <w:t xml:space="preserve"> </w:t>
      </w:r>
      <w:r w:rsidR="002F4C5A">
        <w:rPr>
          <w:rFonts w:cs="Arial"/>
          <w:szCs w:val="20"/>
        </w:rPr>
        <w:t xml:space="preserve">out </w:t>
      </w:r>
      <w:r w:rsidRPr="009E0CCD">
        <w:rPr>
          <w:rFonts w:cs="Arial"/>
          <w:szCs w:val="20"/>
        </w:rPr>
        <w:t>of the</w:t>
      </w:r>
      <w:r w:rsidR="002D3FB8">
        <w:rPr>
          <w:rFonts w:cs="Arial"/>
          <w:szCs w:val="20"/>
        </w:rPr>
        <w:t xml:space="preserve"> 12</w:t>
      </w:r>
      <w:r w:rsidRPr="009E0CCD">
        <w:rPr>
          <w:rFonts w:cs="Arial"/>
          <w:szCs w:val="20"/>
        </w:rPr>
        <w:t xml:space="preserve"> council seats</w:t>
      </w:r>
      <w:r w:rsidR="002F4C5A">
        <w:rPr>
          <w:rFonts w:cs="Arial"/>
          <w:szCs w:val="20"/>
        </w:rPr>
        <w:t>,</w:t>
      </w:r>
      <w:r w:rsidRPr="009E0CCD">
        <w:rPr>
          <w:rFonts w:cs="Arial"/>
          <w:szCs w:val="20"/>
        </w:rPr>
        <w:t xml:space="preserve"> </w:t>
      </w:r>
      <w:r w:rsidR="002F4C5A">
        <w:rPr>
          <w:rFonts w:cs="Arial"/>
          <w:szCs w:val="20"/>
        </w:rPr>
        <w:t xml:space="preserve">shall be nominated to remain </w:t>
      </w:r>
      <w:r w:rsidRPr="009E0CCD">
        <w:rPr>
          <w:rFonts w:cs="Arial"/>
          <w:szCs w:val="20"/>
        </w:rPr>
        <w:t>independent</w:t>
      </w:r>
      <w:r w:rsidR="002F4C5A">
        <w:rPr>
          <w:rFonts w:cs="Arial"/>
          <w:szCs w:val="20"/>
        </w:rPr>
        <w:t xml:space="preserve"> of the investigat</w:t>
      </w:r>
      <w:r w:rsidR="00C8621C">
        <w:rPr>
          <w:rFonts w:cs="Arial"/>
          <w:szCs w:val="20"/>
        </w:rPr>
        <w:t>ion and</w:t>
      </w:r>
      <w:r w:rsidRPr="009E0CCD">
        <w:rPr>
          <w:rFonts w:cs="Arial"/>
          <w:szCs w:val="20"/>
        </w:rPr>
        <w:t xml:space="preserve"> to ensure </w:t>
      </w:r>
      <w:r w:rsidR="00C8621C">
        <w:rPr>
          <w:rFonts w:cs="Arial"/>
          <w:szCs w:val="20"/>
        </w:rPr>
        <w:t xml:space="preserve">that </w:t>
      </w:r>
      <w:r w:rsidRPr="009E0CCD">
        <w:rPr>
          <w:rFonts w:cs="Arial"/>
          <w:szCs w:val="20"/>
        </w:rPr>
        <w:t xml:space="preserve">there is a </w:t>
      </w:r>
      <w:r w:rsidR="00C8621C">
        <w:rPr>
          <w:rFonts w:cs="Arial"/>
          <w:szCs w:val="20"/>
        </w:rPr>
        <w:t xml:space="preserve">proper </w:t>
      </w:r>
      <w:r w:rsidRPr="009E0CCD">
        <w:rPr>
          <w:rFonts w:cs="Arial"/>
          <w:szCs w:val="20"/>
        </w:rPr>
        <w:t xml:space="preserve">separation of duties in dealing with the matter. </w:t>
      </w:r>
    </w:p>
    <w:p w14:paraId="49228633" w14:textId="01C912E7" w:rsidR="00FA63B1" w:rsidRPr="009E0CCD" w:rsidRDefault="00FA63B1" w:rsidP="00FA63B1">
      <w:pPr>
        <w:pStyle w:val="ParishCouncilMinutesHeading"/>
        <w:numPr>
          <w:ilvl w:val="0"/>
          <w:numId w:val="2"/>
        </w:numPr>
      </w:pPr>
      <w:r w:rsidRPr="009E0CCD">
        <w:t>Appeals</w:t>
      </w:r>
    </w:p>
    <w:p w14:paraId="19E6CE6F" w14:textId="0C35B1CB" w:rsidR="00FA63B1" w:rsidRPr="009E0CCD" w:rsidRDefault="00FA63B1" w:rsidP="00FA63B1">
      <w:pPr>
        <w:pStyle w:val="NoSpacing"/>
        <w:rPr>
          <w:rFonts w:cs="Arial"/>
          <w:szCs w:val="20"/>
        </w:rPr>
      </w:pPr>
    </w:p>
    <w:p w14:paraId="02F280C2" w14:textId="23DC876A" w:rsidR="00FA63B1" w:rsidRPr="009E0CCD" w:rsidRDefault="00FA63B1" w:rsidP="00FA63B1">
      <w:pPr>
        <w:pStyle w:val="NoSpacing"/>
        <w:rPr>
          <w:rFonts w:cs="Arial"/>
          <w:szCs w:val="20"/>
        </w:rPr>
      </w:pPr>
      <w:r w:rsidRPr="009E0CCD">
        <w:rPr>
          <w:rFonts w:cs="Arial"/>
          <w:szCs w:val="20"/>
        </w:rPr>
        <w:t>If the employee is unhappy with the decision and wishes to appeal this should be confirmed in writing to the Chairperson within 5 working days.</w:t>
      </w:r>
    </w:p>
    <w:p w14:paraId="5E43B656" w14:textId="66B6F05C" w:rsidR="00FA63B1" w:rsidRPr="009E0CCD" w:rsidRDefault="00FA63B1" w:rsidP="00FA63B1">
      <w:pPr>
        <w:pStyle w:val="NoSpacing"/>
        <w:rPr>
          <w:rFonts w:cs="Arial"/>
          <w:szCs w:val="20"/>
        </w:rPr>
      </w:pPr>
    </w:p>
    <w:p w14:paraId="132FE193" w14:textId="45CD6420" w:rsidR="00FA63B1" w:rsidRPr="009E0CCD" w:rsidRDefault="00FA63B1" w:rsidP="00FA63B1">
      <w:pPr>
        <w:pStyle w:val="NoSpacing"/>
        <w:rPr>
          <w:rFonts w:cs="Arial"/>
          <w:szCs w:val="20"/>
        </w:rPr>
      </w:pPr>
      <w:r w:rsidRPr="009E0CCD">
        <w:rPr>
          <w:rFonts w:cs="Arial"/>
          <w:szCs w:val="20"/>
        </w:rPr>
        <w:t xml:space="preserve">The appeal will be heard by a meeting of the full Council, excluding any individual Councillors who have already been involved in the investigation. The employee has a right to be accompanied by another individual at this meeting. After the meeting a decision will </w:t>
      </w:r>
      <w:r w:rsidR="003915E4">
        <w:rPr>
          <w:rFonts w:cs="Arial"/>
          <w:szCs w:val="20"/>
        </w:rPr>
        <w:t xml:space="preserve">be </w:t>
      </w:r>
      <w:r w:rsidRPr="009E0CCD">
        <w:rPr>
          <w:rFonts w:cs="Arial"/>
          <w:szCs w:val="20"/>
        </w:rPr>
        <w:t>given in writing, within 2 working days. This decision is final.</w:t>
      </w:r>
    </w:p>
    <w:p w14:paraId="49C43FFC" w14:textId="08D77659" w:rsidR="00FA63B1" w:rsidRPr="009E0CCD" w:rsidRDefault="00FA63B1" w:rsidP="00FA63B1">
      <w:pPr>
        <w:pStyle w:val="NoSpacing"/>
        <w:rPr>
          <w:rFonts w:cs="Arial"/>
          <w:szCs w:val="20"/>
        </w:rPr>
      </w:pPr>
    </w:p>
    <w:p w14:paraId="4CE3F8F7" w14:textId="77777777" w:rsidR="00FA63B1" w:rsidRPr="009E0CCD" w:rsidRDefault="00FA63B1" w:rsidP="00FA63B1">
      <w:pPr>
        <w:pStyle w:val="NoSpacing"/>
        <w:rPr>
          <w:rFonts w:cs="Arial"/>
          <w:szCs w:val="20"/>
        </w:rPr>
      </w:pPr>
    </w:p>
    <w:sectPr w:rsidR="00FA63B1" w:rsidRPr="009E0CCD" w:rsidSect="00407E89">
      <w:headerReference w:type="default"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CFEC7" w14:textId="77777777" w:rsidR="00C96DB7" w:rsidRDefault="00C96DB7" w:rsidP="009E0CCD">
      <w:r>
        <w:separator/>
      </w:r>
    </w:p>
  </w:endnote>
  <w:endnote w:type="continuationSeparator" w:id="0">
    <w:p w14:paraId="590439B2" w14:textId="77777777" w:rsidR="00C96DB7" w:rsidRDefault="00C96DB7" w:rsidP="009E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711222"/>
      <w:docPartObj>
        <w:docPartGallery w:val="Page Numbers (Bottom of Page)"/>
        <w:docPartUnique/>
      </w:docPartObj>
    </w:sdtPr>
    <w:sdtEndPr>
      <w:rPr>
        <w:noProof/>
      </w:rPr>
    </w:sdtEndPr>
    <w:sdtContent>
      <w:p w14:paraId="709CF8C4" w14:textId="19F78537" w:rsidR="009E0CCD" w:rsidRDefault="009E0C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211F25" w14:textId="77777777" w:rsidR="009E0CCD" w:rsidRDefault="009E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8EAE0" w14:textId="77777777" w:rsidR="00C96DB7" w:rsidRDefault="00C96DB7" w:rsidP="009E0CCD">
      <w:r>
        <w:separator/>
      </w:r>
    </w:p>
  </w:footnote>
  <w:footnote w:type="continuationSeparator" w:id="0">
    <w:p w14:paraId="6FC3B722" w14:textId="77777777" w:rsidR="00C96DB7" w:rsidRDefault="00C96DB7" w:rsidP="009E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0408B" w14:textId="518C2B9A" w:rsidR="002D3FB8" w:rsidRPr="009E0CCD" w:rsidRDefault="002D3FB8" w:rsidP="002D3FB8">
    <w:pPr>
      <w:pStyle w:val="Title"/>
      <w:jc w:val="center"/>
      <w:rPr>
        <w:b/>
        <w:bCs/>
        <w:sz w:val="24"/>
        <w:szCs w:val="24"/>
      </w:rPr>
    </w:pPr>
    <w:r>
      <w:rPr>
        <w:b/>
        <w:bCs/>
        <w:sz w:val="24"/>
        <w:szCs w:val="24"/>
      </w:rPr>
      <w:t xml:space="preserve">Dean </w:t>
    </w:r>
    <w:r w:rsidRPr="009E0CCD">
      <w:rPr>
        <w:b/>
        <w:bCs/>
        <w:sz w:val="24"/>
        <w:szCs w:val="24"/>
      </w:rPr>
      <w:t>Parish Council</w:t>
    </w:r>
  </w:p>
  <w:p w14:paraId="0F490185" w14:textId="77777777" w:rsidR="002D3FB8" w:rsidRPr="009E0CCD" w:rsidRDefault="002D3FB8" w:rsidP="002D3FB8">
    <w:pPr>
      <w:pStyle w:val="NoSpacing"/>
      <w:jc w:val="center"/>
      <w:rPr>
        <w:b/>
        <w:bCs/>
        <w:sz w:val="24"/>
      </w:rPr>
    </w:pPr>
  </w:p>
  <w:p w14:paraId="7ECC09CE" w14:textId="0F3F08D7" w:rsidR="002D3FB8" w:rsidRDefault="002D3FB8" w:rsidP="002D3FB8">
    <w:pPr>
      <w:pStyle w:val="Title"/>
      <w:jc w:val="center"/>
      <w:rPr>
        <w:b/>
        <w:bCs/>
        <w:sz w:val="24"/>
        <w:szCs w:val="24"/>
      </w:rPr>
    </w:pPr>
    <w:r w:rsidRPr="009E0CCD">
      <w:rPr>
        <w:b/>
        <w:bCs/>
        <w:sz w:val="24"/>
        <w:szCs w:val="24"/>
      </w:rPr>
      <w:t>Disciplinary &amp; Grievance Procedure</w:t>
    </w:r>
  </w:p>
  <w:p w14:paraId="733F2290" w14:textId="5949576D" w:rsidR="002D3FB8" w:rsidRDefault="002D3FB8" w:rsidP="002D3FB8">
    <w:pPr>
      <w:pStyle w:val="NoSpacing"/>
      <w:jc w:val="center"/>
    </w:pPr>
    <w:r>
      <w:t>Adopted by Full Council………</w:t>
    </w:r>
    <w:proofErr w:type="gramStart"/>
    <w:r>
      <w:t>…..</w:t>
    </w:r>
    <w:proofErr w:type="gramEnd"/>
    <w:r>
      <w:t>Revision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822E3F2"/>
    <w:name w:val="WW8Num1"/>
    <w:lvl w:ilvl="0">
      <w:start w:val="1"/>
      <w:numFmt w:val="lowerRoman"/>
      <w:pStyle w:val="ParishCouncilSubHeading"/>
      <w:lvlText w:val="%1)"/>
      <w:lvlJc w:val="left"/>
      <w:pPr>
        <w:tabs>
          <w:tab w:val="num" w:pos="0"/>
        </w:tabs>
        <w:ind w:left="1080" w:hanging="720"/>
      </w:pPr>
      <w:rPr>
        <w:rFonts w:ascii="Arial" w:hAnsi="Arial" w:cs="Arial"/>
        <w:i/>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149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711BE7"/>
    <w:multiLevelType w:val="hybridMultilevel"/>
    <w:tmpl w:val="2BC0B7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0B3C91"/>
    <w:multiLevelType w:val="hybridMultilevel"/>
    <w:tmpl w:val="821628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B5D2489"/>
    <w:multiLevelType w:val="hybridMultilevel"/>
    <w:tmpl w:val="91EED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A64F28"/>
    <w:multiLevelType w:val="hybridMultilevel"/>
    <w:tmpl w:val="CE18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B78A0"/>
    <w:multiLevelType w:val="hybridMultilevel"/>
    <w:tmpl w:val="D84A10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0901FAE"/>
    <w:multiLevelType w:val="hybridMultilevel"/>
    <w:tmpl w:val="0CA691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4FA5980"/>
    <w:multiLevelType w:val="hybridMultilevel"/>
    <w:tmpl w:val="4B4C3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061851">
    <w:abstractNumId w:val="0"/>
  </w:num>
  <w:num w:numId="2" w16cid:durableId="275989556">
    <w:abstractNumId w:val="7"/>
  </w:num>
  <w:num w:numId="3" w16cid:durableId="1441799707">
    <w:abstractNumId w:val="5"/>
  </w:num>
  <w:num w:numId="4" w16cid:durableId="1964967007">
    <w:abstractNumId w:val="2"/>
  </w:num>
  <w:num w:numId="5" w16cid:durableId="830369812">
    <w:abstractNumId w:val="1"/>
  </w:num>
  <w:num w:numId="6" w16cid:durableId="1183589083">
    <w:abstractNumId w:val="6"/>
  </w:num>
  <w:num w:numId="7" w16cid:durableId="257908541">
    <w:abstractNumId w:val="3"/>
  </w:num>
  <w:num w:numId="8" w16cid:durableId="2049865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62"/>
    <w:rsid w:val="00074C55"/>
    <w:rsid w:val="000A0462"/>
    <w:rsid w:val="000B6ED2"/>
    <w:rsid w:val="001F1709"/>
    <w:rsid w:val="00230062"/>
    <w:rsid w:val="002D3FB8"/>
    <w:rsid w:val="002F4C5A"/>
    <w:rsid w:val="00316E2E"/>
    <w:rsid w:val="00325F61"/>
    <w:rsid w:val="00330BC6"/>
    <w:rsid w:val="003915E4"/>
    <w:rsid w:val="003B01E3"/>
    <w:rsid w:val="00407E89"/>
    <w:rsid w:val="0047659C"/>
    <w:rsid w:val="004C1DDF"/>
    <w:rsid w:val="00534D1D"/>
    <w:rsid w:val="00592619"/>
    <w:rsid w:val="00717BD3"/>
    <w:rsid w:val="00750FEF"/>
    <w:rsid w:val="009E0CCD"/>
    <w:rsid w:val="00A25D6A"/>
    <w:rsid w:val="00A878ED"/>
    <w:rsid w:val="00AB1DE0"/>
    <w:rsid w:val="00C05687"/>
    <w:rsid w:val="00C8621C"/>
    <w:rsid w:val="00C96DB7"/>
    <w:rsid w:val="00CD4B76"/>
    <w:rsid w:val="00D152F3"/>
    <w:rsid w:val="00D371D8"/>
    <w:rsid w:val="00E1400E"/>
    <w:rsid w:val="00E90A59"/>
    <w:rsid w:val="00F240AE"/>
    <w:rsid w:val="00F5756B"/>
    <w:rsid w:val="00F64729"/>
    <w:rsid w:val="00FA63B1"/>
    <w:rsid w:val="00FC364F"/>
    <w:rsid w:val="00FF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7858"/>
  <w15:chartTrackingRefBased/>
  <w15:docId w15:val="{B9DFAF21-3352-454C-84CB-3815AF63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6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36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ishCouncilMinutesHeading">
    <w:name w:val="Parish Council Minutes Heading"/>
    <w:basedOn w:val="Heading1"/>
    <w:qFormat/>
    <w:rsid w:val="00FC364F"/>
    <w:pPr>
      <w:suppressAutoHyphens/>
    </w:pPr>
    <w:rPr>
      <w:rFonts w:ascii="Arial" w:hAnsi="Arial" w:cs="Arial"/>
      <w:b/>
      <w:color w:val="000000" w:themeColor="text1"/>
      <w:sz w:val="20"/>
      <w:szCs w:val="20"/>
      <w:lang w:eastAsia="zh-CN"/>
    </w:rPr>
  </w:style>
  <w:style w:type="character" w:customStyle="1" w:styleId="Heading1Char">
    <w:name w:val="Heading 1 Char"/>
    <w:basedOn w:val="DefaultParagraphFont"/>
    <w:link w:val="Heading1"/>
    <w:uiPriority w:val="9"/>
    <w:rsid w:val="00FC364F"/>
    <w:rPr>
      <w:rFonts w:asciiTheme="majorHAnsi" w:eastAsiaTheme="majorEastAsia" w:hAnsiTheme="majorHAnsi" w:cstheme="majorBidi"/>
      <w:color w:val="2F5496" w:themeColor="accent1" w:themeShade="BF"/>
      <w:sz w:val="32"/>
      <w:szCs w:val="32"/>
    </w:rPr>
  </w:style>
  <w:style w:type="paragraph" w:customStyle="1" w:styleId="ParishCouncilSubHeading">
    <w:name w:val="Parish Council Sub Heading"/>
    <w:basedOn w:val="Heading2"/>
    <w:next w:val="BodyText"/>
    <w:qFormat/>
    <w:rsid w:val="00FC364F"/>
    <w:pPr>
      <w:numPr>
        <w:numId w:val="1"/>
      </w:numPr>
      <w:suppressAutoHyphens/>
      <w:jc w:val="both"/>
    </w:pPr>
    <w:rPr>
      <w:rFonts w:ascii="Arial" w:hAnsi="Arial" w:cs="Arial"/>
      <w:i/>
      <w:color w:val="000000"/>
      <w:sz w:val="20"/>
      <w:szCs w:val="20"/>
      <w:lang w:eastAsia="zh-CN"/>
    </w:rPr>
  </w:style>
  <w:style w:type="character" w:customStyle="1" w:styleId="Heading2Char">
    <w:name w:val="Heading 2 Char"/>
    <w:basedOn w:val="DefaultParagraphFont"/>
    <w:link w:val="Heading2"/>
    <w:uiPriority w:val="9"/>
    <w:semiHidden/>
    <w:rsid w:val="00FC364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C364F"/>
    <w:pPr>
      <w:spacing w:after="120"/>
    </w:pPr>
  </w:style>
  <w:style w:type="character" w:customStyle="1" w:styleId="BodyTextChar">
    <w:name w:val="Body Text Char"/>
    <w:basedOn w:val="DefaultParagraphFont"/>
    <w:link w:val="BodyText"/>
    <w:uiPriority w:val="99"/>
    <w:semiHidden/>
    <w:rsid w:val="00FC364F"/>
  </w:style>
  <w:style w:type="paragraph" w:styleId="NoSpacing">
    <w:name w:val="No Spacing"/>
    <w:uiPriority w:val="1"/>
    <w:qFormat/>
    <w:rsid w:val="00D152F3"/>
    <w:rPr>
      <w:rFonts w:ascii="Arial" w:hAnsi="Arial"/>
      <w:sz w:val="20"/>
    </w:rPr>
  </w:style>
  <w:style w:type="paragraph" w:styleId="Title">
    <w:name w:val="Title"/>
    <w:basedOn w:val="Normal"/>
    <w:next w:val="NoSpacing"/>
    <w:link w:val="TitleChar"/>
    <w:autoRedefine/>
    <w:uiPriority w:val="10"/>
    <w:qFormat/>
    <w:rsid w:val="00E1400E"/>
    <w:pPr>
      <w:contextualSpacing/>
    </w:pPr>
    <w:rPr>
      <w:rFonts w:ascii="Arial" w:eastAsiaTheme="majorEastAsia" w:hAnsi="Arial" w:cstheme="majorBidi"/>
      <w:spacing w:val="-10"/>
      <w:kern w:val="28"/>
      <w:sz w:val="44"/>
      <w:szCs w:val="56"/>
    </w:rPr>
  </w:style>
  <w:style w:type="character" w:customStyle="1" w:styleId="TitleChar">
    <w:name w:val="Title Char"/>
    <w:basedOn w:val="DefaultParagraphFont"/>
    <w:link w:val="Title"/>
    <w:uiPriority w:val="10"/>
    <w:rsid w:val="00E1400E"/>
    <w:rPr>
      <w:rFonts w:ascii="Arial" w:eastAsiaTheme="majorEastAsia" w:hAnsi="Arial" w:cstheme="majorBidi"/>
      <w:spacing w:val="-10"/>
      <w:kern w:val="28"/>
      <w:sz w:val="44"/>
      <w:szCs w:val="56"/>
    </w:rPr>
  </w:style>
  <w:style w:type="paragraph" w:styleId="Header">
    <w:name w:val="header"/>
    <w:basedOn w:val="Normal"/>
    <w:link w:val="HeaderChar"/>
    <w:uiPriority w:val="99"/>
    <w:unhideWhenUsed/>
    <w:rsid w:val="009E0CCD"/>
    <w:pPr>
      <w:tabs>
        <w:tab w:val="center" w:pos="4513"/>
        <w:tab w:val="right" w:pos="9026"/>
      </w:tabs>
    </w:pPr>
  </w:style>
  <w:style w:type="character" w:customStyle="1" w:styleId="HeaderChar">
    <w:name w:val="Header Char"/>
    <w:basedOn w:val="DefaultParagraphFont"/>
    <w:link w:val="Header"/>
    <w:uiPriority w:val="99"/>
    <w:rsid w:val="009E0CCD"/>
  </w:style>
  <w:style w:type="paragraph" w:styleId="Footer">
    <w:name w:val="footer"/>
    <w:basedOn w:val="Normal"/>
    <w:link w:val="FooterChar"/>
    <w:uiPriority w:val="99"/>
    <w:unhideWhenUsed/>
    <w:rsid w:val="009E0CCD"/>
    <w:pPr>
      <w:tabs>
        <w:tab w:val="center" w:pos="4513"/>
        <w:tab w:val="right" w:pos="9026"/>
      </w:tabs>
    </w:pPr>
  </w:style>
  <w:style w:type="character" w:customStyle="1" w:styleId="FooterChar">
    <w:name w:val="Footer Char"/>
    <w:basedOn w:val="DefaultParagraphFont"/>
    <w:link w:val="Footer"/>
    <w:uiPriority w:val="99"/>
    <w:rsid w:val="009E0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Judith Morgan</cp:lastModifiedBy>
  <cp:revision>2</cp:revision>
  <dcterms:created xsi:type="dcterms:W3CDTF">2024-10-22T11:56:00Z</dcterms:created>
  <dcterms:modified xsi:type="dcterms:W3CDTF">2024-10-22T11:56:00Z</dcterms:modified>
</cp:coreProperties>
</file>