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D56B" w14:textId="5FF7AAFB" w:rsidR="00044235" w:rsidRPr="002866FE" w:rsidRDefault="00044235">
      <w:pPr>
        <w:rPr>
          <w:b/>
          <w:bCs/>
        </w:rPr>
      </w:pPr>
      <w:bookmarkStart w:id="0" w:name="_Hlk198043857"/>
      <w:r w:rsidRPr="002866FE">
        <w:rPr>
          <w:b/>
          <w:bCs/>
        </w:rPr>
        <w:t>Minutes of the Meeting of Dean Parish Council held on Monday 1</w:t>
      </w:r>
      <w:r w:rsidR="00442AA0">
        <w:rPr>
          <w:b/>
          <w:bCs/>
        </w:rPr>
        <w:t>1</w:t>
      </w:r>
      <w:r w:rsidRPr="002866FE">
        <w:rPr>
          <w:b/>
          <w:bCs/>
          <w:vertAlign w:val="superscript"/>
        </w:rPr>
        <w:t>th</w:t>
      </w:r>
      <w:r w:rsidRPr="002866FE">
        <w:rPr>
          <w:b/>
          <w:bCs/>
        </w:rPr>
        <w:t xml:space="preserve"> May 202</w:t>
      </w:r>
      <w:r w:rsidR="00442AA0">
        <w:rPr>
          <w:b/>
          <w:bCs/>
        </w:rPr>
        <w:t>6</w:t>
      </w:r>
      <w:r w:rsidRPr="002866FE">
        <w:rPr>
          <w:b/>
          <w:bCs/>
        </w:rPr>
        <w:t xml:space="preserve"> at 7.</w:t>
      </w:r>
      <w:r w:rsidR="0025106F">
        <w:rPr>
          <w:b/>
          <w:bCs/>
        </w:rPr>
        <w:t>15</w:t>
      </w:r>
      <w:r w:rsidRPr="002866FE">
        <w:rPr>
          <w:b/>
          <w:bCs/>
        </w:rPr>
        <w:t>pm in the Kir</w:t>
      </w:r>
      <w:r w:rsidR="002866FE" w:rsidRPr="002866FE">
        <w:rPr>
          <w:b/>
          <w:bCs/>
        </w:rPr>
        <w:t>k</w:t>
      </w:r>
      <w:r w:rsidRPr="002866FE">
        <w:rPr>
          <w:b/>
          <w:bCs/>
        </w:rPr>
        <w:t>stile Village Hall.</w:t>
      </w:r>
    </w:p>
    <w:p w14:paraId="2A01BB85" w14:textId="309704F0" w:rsidR="00044235" w:rsidRDefault="00044235">
      <w:r>
        <w:t>Present:  Mr. Hayman, Mr. Chittenden, Mr. Ferguson, Mr. Scott, Mr. Haslam, Mr. Worsley, Mr</w:t>
      </w:r>
      <w:r w:rsidR="00A43E04">
        <w:t>.</w:t>
      </w:r>
      <w:r>
        <w:t xml:space="preserve"> Thomas,  Mrs. Moore, M</w:t>
      </w:r>
      <w:r w:rsidR="00A43E04">
        <w:t>r</w:t>
      </w:r>
      <w:r>
        <w:t>s. Pallister</w:t>
      </w:r>
      <w:r w:rsidR="0025106F">
        <w:t>, Mrs</w:t>
      </w:r>
      <w:r>
        <w:t xml:space="preserve">. </w:t>
      </w:r>
      <w:r w:rsidR="0025106F">
        <w:t xml:space="preserve">Boardman. </w:t>
      </w:r>
      <w:r w:rsidR="00442AA0">
        <w:t>T</w:t>
      </w:r>
      <w:r w:rsidR="0025106F">
        <w:t>wo</w:t>
      </w:r>
      <w:r w:rsidR="00442AA0">
        <w:t xml:space="preserve"> members of the public</w:t>
      </w:r>
      <w:r w:rsidR="0025106F">
        <w:t>, Mr. Semple (Cumberland Councillor)</w:t>
      </w:r>
      <w:r w:rsidR="00442AA0">
        <w:t xml:space="preserve"> and</w:t>
      </w:r>
      <w:r>
        <w:t xml:space="preserve"> Rev</w:t>
      </w:r>
      <w:r w:rsidR="00A43E04">
        <w:t>.</w:t>
      </w:r>
      <w:r>
        <w:t xml:space="preserve"> Morgan</w:t>
      </w:r>
      <w:r w:rsidR="002866FE">
        <w:t>,</w:t>
      </w:r>
      <w:r>
        <w:t xml:space="preserve"> Parish Clerk, w</w:t>
      </w:r>
      <w:r w:rsidR="00442AA0">
        <w:t>ere</w:t>
      </w:r>
      <w:r>
        <w:t xml:space="preserve"> also in attendance.</w:t>
      </w:r>
    </w:p>
    <w:p w14:paraId="09161E59" w14:textId="132E65EF" w:rsidR="0025106F" w:rsidRDefault="0025106F">
      <w:pPr>
        <w:rPr>
          <w:b/>
          <w:bCs/>
        </w:rPr>
      </w:pPr>
      <w:r>
        <w:rPr>
          <w:b/>
          <w:bCs/>
        </w:rPr>
        <w:t>7/26 Election of Chairman for the ensuing twelve months</w:t>
      </w:r>
    </w:p>
    <w:p w14:paraId="5965C71E" w14:textId="5A6E024B" w:rsidR="0025106F" w:rsidRPr="0025106F" w:rsidRDefault="0025106F">
      <w:r>
        <w:t>Mrs. Pallister was proposed by Mr. Hayman, seconded by Mr. Thomas and unanimously elected.</w:t>
      </w:r>
    </w:p>
    <w:p w14:paraId="576D3FD1" w14:textId="45325A50" w:rsidR="00044235" w:rsidRDefault="0025106F">
      <w:r>
        <w:rPr>
          <w:b/>
          <w:bCs/>
        </w:rPr>
        <w:t>8</w:t>
      </w:r>
      <w:r w:rsidR="00044235" w:rsidRPr="002866FE">
        <w:rPr>
          <w:b/>
          <w:bCs/>
        </w:rPr>
        <w:t>/2</w:t>
      </w:r>
      <w:r>
        <w:rPr>
          <w:b/>
          <w:bCs/>
        </w:rPr>
        <w:t>6</w:t>
      </w:r>
      <w:r w:rsidR="00044235" w:rsidRPr="002866FE">
        <w:rPr>
          <w:b/>
          <w:bCs/>
        </w:rPr>
        <w:t xml:space="preserve"> Apologies for absence</w:t>
      </w:r>
      <w:r w:rsidR="00044235">
        <w:t xml:space="preserve"> were received from Mr. Smith.</w:t>
      </w:r>
    </w:p>
    <w:p w14:paraId="40277BB8" w14:textId="6FF33802" w:rsidR="0025106F" w:rsidRPr="00CC4174" w:rsidRDefault="0025106F" w:rsidP="00CC4174">
      <w:pPr>
        <w:pStyle w:val="NoSpacing"/>
        <w:rPr>
          <w:b/>
          <w:bCs/>
        </w:rPr>
      </w:pPr>
      <w:r w:rsidRPr="00CC4174">
        <w:rPr>
          <w:b/>
          <w:bCs/>
        </w:rPr>
        <w:t>9/26 Election of Vice Chairman for the ensuing twelve months.</w:t>
      </w:r>
    </w:p>
    <w:p w14:paraId="19D3EF98" w14:textId="70944D26" w:rsidR="0025106F" w:rsidRDefault="0025106F" w:rsidP="00CC4174">
      <w:pPr>
        <w:pStyle w:val="NoSpacing"/>
      </w:pPr>
      <w:r>
        <w:t>Mr. Chittenden was proposed by Mr. Hayman, seconded by Mr. Scott and unanimously elected.</w:t>
      </w:r>
    </w:p>
    <w:p w14:paraId="7DEB311A" w14:textId="25F92812" w:rsidR="0025106F" w:rsidRPr="0025106F" w:rsidRDefault="0025106F">
      <w:r>
        <w:rPr>
          <w:b/>
          <w:bCs/>
        </w:rPr>
        <w:t>1</w:t>
      </w:r>
      <w:r w:rsidR="007560B9">
        <w:rPr>
          <w:b/>
          <w:bCs/>
        </w:rPr>
        <w:t>0</w:t>
      </w:r>
      <w:r>
        <w:rPr>
          <w:b/>
          <w:bCs/>
        </w:rPr>
        <w:t xml:space="preserve">/26 Declarations of Interest </w:t>
      </w:r>
      <w:r>
        <w:t>– there were none.</w:t>
      </w:r>
    </w:p>
    <w:p w14:paraId="138FB343" w14:textId="591665E4" w:rsidR="00044235" w:rsidRPr="00CC4174" w:rsidRDefault="0025106F" w:rsidP="00CC4174">
      <w:pPr>
        <w:pStyle w:val="NoSpacing"/>
        <w:rPr>
          <w:b/>
          <w:bCs/>
        </w:rPr>
      </w:pPr>
      <w:r w:rsidRPr="00CC4174">
        <w:rPr>
          <w:b/>
          <w:bCs/>
        </w:rPr>
        <w:t>1</w:t>
      </w:r>
      <w:r w:rsidR="007560B9" w:rsidRPr="00CC4174">
        <w:rPr>
          <w:b/>
          <w:bCs/>
        </w:rPr>
        <w:t>1</w:t>
      </w:r>
      <w:r w:rsidR="00044235" w:rsidRPr="00CC4174">
        <w:rPr>
          <w:b/>
          <w:bCs/>
        </w:rPr>
        <w:t>/25 Approval of Minutes</w:t>
      </w:r>
    </w:p>
    <w:p w14:paraId="4FE17C05" w14:textId="61224AB1" w:rsidR="00044235" w:rsidRDefault="00044235" w:rsidP="00044235">
      <w:r>
        <w:t>On the motion of Mr</w:t>
      </w:r>
      <w:r w:rsidR="00442AA0">
        <w:t xml:space="preserve">. </w:t>
      </w:r>
      <w:r w:rsidR="0025106F">
        <w:t>Thomas</w:t>
      </w:r>
      <w:r>
        <w:t>, seconded by Mr</w:t>
      </w:r>
      <w:r w:rsidR="00442AA0">
        <w:t>. Scott</w:t>
      </w:r>
      <w:r>
        <w:t xml:space="preserve">, the minutes of the meeting held on </w:t>
      </w:r>
      <w:r w:rsidR="00442AA0">
        <w:t>2</w:t>
      </w:r>
      <w:r w:rsidR="0025106F">
        <w:rPr>
          <w:vertAlign w:val="superscript"/>
        </w:rPr>
        <w:t>nd</w:t>
      </w:r>
      <w:r>
        <w:t xml:space="preserve"> May 202</w:t>
      </w:r>
      <w:r w:rsidR="0025106F">
        <w:t xml:space="preserve">6 </w:t>
      </w:r>
      <w:r>
        <w:t>were approved and signed.</w:t>
      </w:r>
    </w:p>
    <w:bookmarkEnd w:id="0"/>
    <w:p w14:paraId="5B3A6C81" w14:textId="3E273BC2" w:rsidR="00480B45" w:rsidRPr="00CC4174" w:rsidRDefault="007560B9" w:rsidP="00CC4174">
      <w:pPr>
        <w:pStyle w:val="NoSpacing"/>
        <w:rPr>
          <w:b/>
          <w:bCs/>
        </w:rPr>
      </w:pPr>
      <w:r w:rsidRPr="00CC4174">
        <w:rPr>
          <w:b/>
          <w:bCs/>
        </w:rPr>
        <w:t xml:space="preserve">12/26 Public participation </w:t>
      </w:r>
    </w:p>
    <w:p w14:paraId="50BCD6A1" w14:textId="79DEB9FA" w:rsidR="007560B9" w:rsidRDefault="003D6707" w:rsidP="00CC4174">
      <w:pPr>
        <w:pStyle w:val="NoSpacing"/>
        <w:rPr>
          <w:rFonts w:eastAsia="Arial Nova"/>
        </w:rPr>
      </w:pPr>
      <w:r w:rsidRPr="00CC4174">
        <w:t>T</w:t>
      </w:r>
      <w:r w:rsidR="007560B9" w:rsidRPr="00CC4174">
        <w:t>wo</w:t>
      </w:r>
      <w:r w:rsidR="007560B9">
        <w:rPr>
          <w:rFonts w:eastAsia="Arial Nova"/>
        </w:rPr>
        <w:t xml:space="preserve"> </w:t>
      </w:r>
      <w:r w:rsidRPr="007560B9">
        <w:rPr>
          <w:rFonts w:eastAsia="Arial Nova"/>
        </w:rPr>
        <w:t xml:space="preserve">members of the public asked what was the rationale behind erecting village </w:t>
      </w:r>
      <w:proofErr w:type="spellStart"/>
      <w:r w:rsidRPr="007560B9">
        <w:rPr>
          <w:rFonts w:eastAsia="Arial Nova"/>
        </w:rPr>
        <w:t>ateway</w:t>
      </w:r>
      <w:proofErr w:type="spellEnd"/>
      <w:r w:rsidRPr="007560B9">
        <w:rPr>
          <w:rFonts w:eastAsia="Arial Nova"/>
        </w:rPr>
        <w:t xml:space="preserve"> entry signs at </w:t>
      </w:r>
      <w:proofErr w:type="spellStart"/>
      <w:r w:rsidRPr="007560B9">
        <w:rPr>
          <w:rFonts w:eastAsia="Arial Nova"/>
        </w:rPr>
        <w:t>Pardshaw</w:t>
      </w:r>
      <w:proofErr w:type="spellEnd"/>
      <w:r w:rsidRPr="007560B9">
        <w:rPr>
          <w:rFonts w:eastAsia="Arial Nova"/>
        </w:rPr>
        <w:t xml:space="preserve">, but not at </w:t>
      </w:r>
      <w:proofErr w:type="spellStart"/>
      <w:r w:rsidRPr="007560B9">
        <w:rPr>
          <w:rFonts w:eastAsia="Arial Nova"/>
        </w:rPr>
        <w:t>Pardshaw</w:t>
      </w:r>
      <w:proofErr w:type="spellEnd"/>
      <w:r w:rsidRPr="007560B9">
        <w:rPr>
          <w:rFonts w:eastAsia="Arial Nova"/>
        </w:rPr>
        <w:t xml:space="preserve"> Hall.  Mrs. Pallister explained that the signs at </w:t>
      </w:r>
      <w:proofErr w:type="spellStart"/>
      <w:r w:rsidRPr="007560B9">
        <w:rPr>
          <w:rFonts w:eastAsia="Arial Nova"/>
        </w:rPr>
        <w:t>Pardshaw</w:t>
      </w:r>
      <w:proofErr w:type="spellEnd"/>
      <w:r w:rsidRPr="007560B9">
        <w:rPr>
          <w:rFonts w:eastAsia="Arial Nova"/>
        </w:rPr>
        <w:t xml:space="preserve"> had been erected by Cumberland Council and, on requesting similar signs for </w:t>
      </w:r>
      <w:proofErr w:type="spellStart"/>
      <w:r w:rsidRPr="007560B9">
        <w:rPr>
          <w:rFonts w:eastAsia="Arial Nova"/>
        </w:rPr>
        <w:t>Pardshaw</w:t>
      </w:r>
      <w:proofErr w:type="spellEnd"/>
      <w:r w:rsidRPr="007560B9">
        <w:rPr>
          <w:rFonts w:eastAsia="Arial Nova"/>
        </w:rPr>
        <w:t xml:space="preserve"> Hall, the response had been that CC did not consider this appropriate.  No rationale had been given.  The visitors were concerned that a clear sense of identity for the historic hamlet was being lost.  </w:t>
      </w:r>
      <w:r w:rsidR="007560B9">
        <w:rPr>
          <w:rFonts w:eastAsia="Arial Nova"/>
        </w:rPr>
        <w:t>Mr. Semple agreed to visit the hamlet to see the issues for himself and to raise it with Mr. Karl Melville at Cumberland Council.  Clerk to send the information she holds on this matter to Mr. Semple.</w:t>
      </w:r>
    </w:p>
    <w:p w14:paraId="78A15C26" w14:textId="77777777" w:rsidR="00CC4174" w:rsidRDefault="00CC4174" w:rsidP="00CC4174">
      <w:pPr>
        <w:pStyle w:val="NoSpacing"/>
        <w:rPr>
          <w:rFonts w:eastAsia="Arial Nova"/>
        </w:rPr>
      </w:pPr>
    </w:p>
    <w:p w14:paraId="1CBB33CC" w14:textId="7332F990" w:rsidR="007560B9" w:rsidRPr="00CC4174" w:rsidRDefault="007560B9" w:rsidP="00CC4174">
      <w:pPr>
        <w:pStyle w:val="NoSpacing"/>
        <w:rPr>
          <w:b/>
          <w:bCs/>
        </w:rPr>
      </w:pPr>
      <w:r w:rsidRPr="00CC4174">
        <w:rPr>
          <w:b/>
          <w:bCs/>
        </w:rPr>
        <w:t>13/26 Co-option to casual vacancy</w:t>
      </w:r>
    </w:p>
    <w:p w14:paraId="439C5BB8" w14:textId="64352A35" w:rsidR="00CC4174" w:rsidRDefault="007560B9" w:rsidP="00CC4174">
      <w:pPr>
        <w:pStyle w:val="NoSpacing"/>
      </w:pPr>
      <w:r>
        <w:t xml:space="preserve">Mrs. Sue Boardman introduced herself to the meeting and gave a brief resume of her interests and experience.  She was proposed by Mr. Ferguson, seconded by Mr. Thomas and unanimously elected to serve the unexpired portion of the term of office. </w:t>
      </w:r>
    </w:p>
    <w:p w14:paraId="4F573729" w14:textId="77777777" w:rsidR="00CC4174" w:rsidRDefault="00CC4174" w:rsidP="00CC4174">
      <w:pPr>
        <w:pStyle w:val="NoSpacing"/>
      </w:pPr>
    </w:p>
    <w:p w14:paraId="5F4A0DF7" w14:textId="0C5E5E2A" w:rsidR="007560B9" w:rsidRPr="00CC4174" w:rsidRDefault="007560B9" w:rsidP="00CC4174">
      <w:pPr>
        <w:pStyle w:val="NoSpacing"/>
        <w:rPr>
          <w:b/>
          <w:bCs/>
        </w:rPr>
      </w:pPr>
      <w:r w:rsidRPr="00CC4174">
        <w:rPr>
          <w:b/>
          <w:bCs/>
        </w:rPr>
        <w:t>14/26 Matters arising from the minutes not covered elsewhere on the Agenda</w:t>
      </w:r>
    </w:p>
    <w:p w14:paraId="48CAB4BE" w14:textId="77B1FB7F" w:rsidR="007560B9" w:rsidRDefault="007560B9" w:rsidP="00CC4174">
      <w:pPr>
        <w:pStyle w:val="NoSpacing"/>
      </w:pPr>
      <w:r>
        <w:t xml:space="preserve">Mr. Chittenden explained that the Eaglesfield defibrillator has failed and the manufacturer is unwilling to guarantee any repair.  Cost of replacement is £750 + VAT.  Mr. </w:t>
      </w:r>
      <w:r w:rsidR="002E01BE">
        <w:t>Chittenden proposed that the Parish Council should fund 50% of the replacement and place the order directly with the manufacturer.  This was seconded by Mr. Ferguson and unanimously agreed.</w:t>
      </w:r>
    </w:p>
    <w:p w14:paraId="5A3F55B4" w14:textId="0FDC4CFF" w:rsidR="002E01BE" w:rsidRDefault="002E01BE" w:rsidP="007560B9">
      <w:pPr>
        <w:pStyle w:val="ListParagraph"/>
        <w:numPr>
          <w:ilvl w:val="0"/>
          <w:numId w:val="4"/>
        </w:numPr>
        <w:rPr>
          <w:rFonts w:eastAsia="Arial Nova"/>
        </w:rPr>
      </w:pPr>
      <w:r>
        <w:rPr>
          <w:rFonts w:eastAsia="Arial Nova"/>
        </w:rPr>
        <w:t>All defibrillator pads had been replaced</w:t>
      </w:r>
      <w:r w:rsidR="00EC6F20">
        <w:rPr>
          <w:rFonts w:eastAsia="Arial Nova"/>
        </w:rPr>
        <w:t>,</w:t>
      </w:r>
      <w:r>
        <w:rPr>
          <w:rFonts w:eastAsia="Arial Nova"/>
        </w:rPr>
        <w:t xml:space="preserve"> and new pads would be ordered in time for the current ones to expire and be refitted in July.</w:t>
      </w:r>
    </w:p>
    <w:p w14:paraId="4FAE4B2A" w14:textId="42AFCF75" w:rsidR="002E01BE" w:rsidRDefault="002E01BE" w:rsidP="007560B9">
      <w:pPr>
        <w:pStyle w:val="ListParagraph"/>
        <w:numPr>
          <w:ilvl w:val="0"/>
          <w:numId w:val="4"/>
        </w:numPr>
        <w:rPr>
          <w:rFonts w:eastAsia="Arial Nova"/>
        </w:rPr>
      </w:pPr>
      <w:r>
        <w:rPr>
          <w:rFonts w:eastAsia="Arial Nova"/>
        </w:rPr>
        <w:t xml:space="preserve">Mrs. Pallister asked about the Dalton Lane refurbishment and Mr Ferguson replied that the residents had not been satisfied with the quality of reinstatement made by Fibrus but had decided that it was not worth their while to continue to press Fibrus for a better reinstatement and they would take control of the issue themselves and share the cost amongst them.  </w:t>
      </w:r>
    </w:p>
    <w:p w14:paraId="12CDE8A6" w14:textId="0D3920DA" w:rsidR="002E01BE" w:rsidRDefault="002E01BE" w:rsidP="007560B9">
      <w:pPr>
        <w:pStyle w:val="ListParagraph"/>
        <w:numPr>
          <w:ilvl w:val="0"/>
          <w:numId w:val="4"/>
        </w:numPr>
        <w:rPr>
          <w:rFonts w:eastAsia="Arial Nova"/>
        </w:rPr>
      </w:pPr>
      <w:r>
        <w:rPr>
          <w:rFonts w:eastAsia="Arial Nova"/>
        </w:rPr>
        <w:t>The chairman reminded Mr. Semple that he was going to ask CAB about the availability of Equality and Diversity Training for the members of Dean Parish Council.  Mr. Semple replie</w:t>
      </w:r>
      <w:r w:rsidR="00310EB2">
        <w:rPr>
          <w:rFonts w:eastAsia="Arial Nova"/>
        </w:rPr>
        <w:t>d</w:t>
      </w:r>
      <w:r>
        <w:rPr>
          <w:rFonts w:eastAsia="Arial Nova"/>
        </w:rPr>
        <w:t xml:space="preserve"> that it was on his to do list.</w:t>
      </w:r>
    </w:p>
    <w:p w14:paraId="3254C052" w14:textId="6BA7CBCC" w:rsidR="002E01BE" w:rsidRPr="00CC4174" w:rsidRDefault="00791F80" w:rsidP="00CC4174">
      <w:pPr>
        <w:pStyle w:val="NoSpacing"/>
        <w:rPr>
          <w:b/>
          <w:bCs/>
        </w:rPr>
      </w:pPr>
      <w:r w:rsidRPr="00CC4174">
        <w:rPr>
          <w:b/>
          <w:bCs/>
        </w:rPr>
        <w:lastRenderedPageBreak/>
        <w:t>15/26 Report from Cumberland Councillor</w:t>
      </w:r>
    </w:p>
    <w:p w14:paraId="49E66D78" w14:textId="483E3A04" w:rsidR="00791F80" w:rsidRDefault="00791F80" w:rsidP="00CC4174">
      <w:pPr>
        <w:pStyle w:val="NoSpacing"/>
      </w:pPr>
      <w:r>
        <w:t xml:space="preserve">Mr. Semple reminded the council that this is the final year of Cumberland Council’s term of office, with elections due in May 2027.  The council had taken the decision to increase the number of councillors from 46 to 55 and, consequently, the Electoral Commission had carried out a review of Ward boundaries.  The proposal was for Dean to be part of the new Melbreak and Skiddaw ward. Westmorland and Furness has 32 </w:t>
      </w:r>
      <w:proofErr w:type="spellStart"/>
      <w:r>
        <w:t>wards</w:t>
      </w:r>
      <w:proofErr w:type="spellEnd"/>
      <w:r>
        <w:t xml:space="preserve"> with two councillors per ward giving a total of 64 councillors.  Cumberland Council currently has 46 </w:t>
      </w:r>
      <w:proofErr w:type="spellStart"/>
      <w:r>
        <w:t>wards</w:t>
      </w:r>
      <w:proofErr w:type="spellEnd"/>
      <w:r>
        <w:t xml:space="preserve"> with one councillor per ward.  The increase will give 9 new wards and a total of 55 councillors each with approximately the same number of residents to represent.  In addition</w:t>
      </w:r>
      <w:r w:rsidR="00606749">
        <w:t>,</w:t>
      </w:r>
      <w:r>
        <w:t xml:space="preserve"> there will be an elected mayor of Cumbria.</w:t>
      </w:r>
    </w:p>
    <w:p w14:paraId="6515D40C" w14:textId="77777777" w:rsidR="00B92BDE" w:rsidRDefault="00B92BDE" w:rsidP="00CC4174">
      <w:pPr>
        <w:pStyle w:val="NoSpacing"/>
      </w:pPr>
    </w:p>
    <w:p w14:paraId="35D12A53" w14:textId="5F02B409" w:rsidR="00791F80" w:rsidRDefault="00791F80" w:rsidP="002E01BE">
      <w:pPr>
        <w:rPr>
          <w:rFonts w:eastAsia="Arial Nova"/>
        </w:rPr>
      </w:pPr>
      <w:r>
        <w:rPr>
          <w:rFonts w:eastAsia="Arial Nova"/>
        </w:rPr>
        <w:t>Mr. Semple commended the report ‘Man Up’ written by Colin Cox</w:t>
      </w:r>
      <w:r w:rsidR="00606749">
        <w:rPr>
          <w:rFonts w:eastAsia="Arial Nova"/>
        </w:rPr>
        <w:t>, Director of Public Health, which is available on Cumberland Council’s website, and noted that Copeland currently has the highest rate of male suicide in England.</w:t>
      </w:r>
    </w:p>
    <w:p w14:paraId="7E44C530" w14:textId="5D0C8CDF" w:rsidR="00606749" w:rsidRDefault="00606749" w:rsidP="002E01BE">
      <w:pPr>
        <w:rPr>
          <w:rFonts w:eastAsia="Arial Nova"/>
        </w:rPr>
      </w:pPr>
      <w:r>
        <w:rPr>
          <w:rFonts w:eastAsia="Arial Nova"/>
        </w:rPr>
        <w:t xml:space="preserve">Mr. Semple also reported that the statutory work of the council takes up the vast majority of the  budget and that he found it very satisfying to understand where the budget is spent and what kind of provisions are made.  He made reference to the stark inequalities that exist in Cumbria and gave the example that a man living in Cleator Moor had a life expectancy twelve years less than a man living in neighbouring </w:t>
      </w:r>
      <w:proofErr w:type="spellStart"/>
      <w:r>
        <w:rPr>
          <w:rFonts w:eastAsia="Arial Nova"/>
        </w:rPr>
        <w:t>Arlecdon</w:t>
      </w:r>
      <w:proofErr w:type="spellEnd"/>
      <w:r>
        <w:rPr>
          <w:rFonts w:eastAsia="Arial Nova"/>
        </w:rPr>
        <w:t>.</w:t>
      </w:r>
    </w:p>
    <w:p w14:paraId="22779845" w14:textId="28090816" w:rsidR="00606749" w:rsidRDefault="00606749" w:rsidP="002E01BE">
      <w:pPr>
        <w:rPr>
          <w:rFonts w:eastAsia="Arial Nova"/>
        </w:rPr>
      </w:pPr>
      <w:r>
        <w:rPr>
          <w:rFonts w:eastAsia="Arial Nova"/>
        </w:rPr>
        <w:t>He ended his report by saying that the recent Scarecrow Festival and associated events were ‘</w:t>
      </w:r>
      <w:proofErr w:type="spellStart"/>
      <w:r>
        <w:rPr>
          <w:rFonts w:eastAsia="Arial Nova"/>
        </w:rPr>
        <w:t>marvelous</w:t>
      </w:r>
      <w:proofErr w:type="spellEnd"/>
      <w:r>
        <w:rPr>
          <w:rFonts w:eastAsia="Arial Nova"/>
        </w:rPr>
        <w:t>’ and that it was a privilege to be the elected representative for this place.</w:t>
      </w:r>
    </w:p>
    <w:p w14:paraId="676217BB" w14:textId="02289F9F" w:rsidR="00606749" w:rsidRDefault="0091242E" w:rsidP="002E01BE">
      <w:pPr>
        <w:rPr>
          <w:rFonts w:eastAsia="Arial Nova"/>
        </w:rPr>
      </w:pPr>
      <w:r>
        <w:rPr>
          <w:rFonts w:eastAsia="Arial Nova"/>
        </w:rPr>
        <w:t xml:space="preserve">Mrs. Pallister commented that whoever is elected to represent the new ward of Melbreak and Skiddaw will have a huge job getting around to all the villages and hamlets in the ward, whilst Mr. Hayman advised that the electoral commission had consulted on the proposed Melbreak and Marron ward but not on the Melbreak and Skiddaw proposal.  </w:t>
      </w:r>
    </w:p>
    <w:p w14:paraId="30965B66" w14:textId="2257EE71" w:rsidR="0091242E" w:rsidRDefault="0091242E" w:rsidP="0091242E">
      <w:pPr>
        <w:rPr>
          <w:rFonts w:eastAsia="Arial Nova"/>
        </w:rPr>
      </w:pPr>
      <w:r>
        <w:rPr>
          <w:rFonts w:eastAsia="Arial Nova"/>
        </w:rPr>
        <w:t>Mrs. Moore asked for an update on the area outside Sainsbury’s.  Mr. Semple advised that a meeting had been called recently by the Civic Trust and dialogue is ongoing, and the plans to tarmac the area have been withdrawn since it is a conservation area.</w:t>
      </w:r>
    </w:p>
    <w:p w14:paraId="6D413571" w14:textId="48203513" w:rsidR="0091242E" w:rsidRDefault="0091242E" w:rsidP="0091242E">
      <w:pPr>
        <w:jc w:val="center"/>
        <w:rPr>
          <w:rFonts w:eastAsia="Arial Nova"/>
          <w:i/>
          <w:iCs/>
        </w:rPr>
      </w:pPr>
      <w:r>
        <w:rPr>
          <w:rFonts w:eastAsia="Arial Nova"/>
          <w:i/>
          <w:iCs/>
        </w:rPr>
        <w:t>Mr. Semple left the meeting at this point, 8.04pm</w:t>
      </w:r>
    </w:p>
    <w:p w14:paraId="39967BF8" w14:textId="05420FF3" w:rsidR="0091242E" w:rsidRDefault="0091242E" w:rsidP="00B92BDE">
      <w:pPr>
        <w:pStyle w:val="NoSpacing"/>
      </w:pPr>
      <w:r>
        <w:rPr>
          <w:b/>
          <w:bCs/>
        </w:rPr>
        <w:t>16/26 Seat Proformas</w:t>
      </w:r>
      <w:r>
        <w:t xml:space="preserve"> – these were distributed as appropriate.</w:t>
      </w:r>
    </w:p>
    <w:p w14:paraId="05C8AE0C" w14:textId="77777777" w:rsidR="00B92BDE" w:rsidRDefault="00B92BDE" w:rsidP="00B92BDE">
      <w:pPr>
        <w:pStyle w:val="NoSpacing"/>
      </w:pPr>
    </w:p>
    <w:p w14:paraId="6B17C8EE" w14:textId="526A9F70" w:rsidR="0091242E" w:rsidRDefault="0091242E" w:rsidP="00B92BDE">
      <w:pPr>
        <w:pStyle w:val="NoSpacing"/>
        <w:rPr>
          <w:b/>
          <w:bCs/>
        </w:rPr>
      </w:pPr>
      <w:r>
        <w:rPr>
          <w:b/>
          <w:bCs/>
        </w:rPr>
        <w:t xml:space="preserve">17/26 Noticeboard Proformas </w:t>
      </w:r>
    </w:p>
    <w:p w14:paraId="6B46C3FA" w14:textId="30A3D541" w:rsidR="0091242E" w:rsidRDefault="00CC4174" w:rsidP="00B92BDE">
      <w:pPr>
        <w:pStyle w:val="NoSpacing"/>
      </w:pPr>
      <w:r>
        <w:t xml:space="preserve">These were distributed as appropriate.  Mr. Chittenden asked that the </w:t>
      </w:r>
      <w:r w:rsidR="00EC6F20">
        <w:t>left-hand</w:t>
      </w:r>
      <w:r>
        <w:t xml:space="preserve"> side of each noticeboard be reserved for the council’s official notices as they tend to get full of other people’s posters and notices.  Mandatory information as per </w:t>
      </w:r>
      <w:r w:rsidR="00EC6F20">
        <w:t xml:space="preserve">the </w:t>
      </w:r>
      <w:r>
        <w:t>Communications Policy needs to be permanently displayed – clerk to attend to this.</w:t>
      </w:r>
    </w:p>
    <w:p w14:paraId="3B876B70" w14:textId="0E431047" w:rsidR="00CC4174" w:rsidRDefault="00CC4174" w:rsidP="0091242E">
      <w:pPr>
        <w:rPr>
          <w:rFonts w:eastAsia="Arial Nova"/>
        </w:rPr>
      </w:pPr>
      <w:r>
        <w:rPr>
          <w:rFonts w:eastAsia="Arial Nova"/>
        </w:rPr>
        <w:t>It was noted that nobody officially inspects the Dean bus shelter.  It was agreed that Mr. Chittenden should take on this responsibility, clerk to produce a proforma for this purpose.</w:t>
      </w:r>
    </w:p>
    <w:p w14:paraId="1085C1A3" w14:textId="5C6141BD" w:rsidR="00CC4174" w:rsidRPr="00CC4174" w:rsidRDefault="00CC4174" w:rsidP="00CC4174">
      <w:pPr>
        <w:pStyle w:val="NoSpacing"/>
        <w:rPr>
          <w:b/>
          <w:bCs/>
        </w:rPr>
      </w:pPr>
      <w:r w:rsidRPr="00CC4174">
        <w:rPr>
          <w:b/>
          <w:bCs/>
        </w:rPr>
        <w:t xml:space="preserve">18/26 Planning </w:t>
      </w:r>
      <w:proofErr w:type="spellStart"/>
      <w:r w:rsidRPr="00CC4174">
        <w:rPr>
          <w:b/>
          <w:bCs/>
        </w:rPr>
        <w:t>Conveynors</w:t>
      </w:r>
      <w:proofErr w:type="spellEnd"/>
    </w:p>
    <w:p w14:paraId="6B8E32CE" w14:textId="01683B32" w:rsidR="00CC4174" w:rsidRDefault="00CC4174" w:rsidP="00CC4174">
      <w:pPr>
        <w:pStyle w:val="NoSpacing"/>
      </w:pPr>
      <w:r>
        <w:t>These were confirmed as being:</w:t>
      </w:r>
    </w:p>
    <w:p w14:paraId="00FBE9BA" w14:textId="229ABE3D" w:rsidR="00CC4174" w:rsidRDefault="00CC4174" w:rsidP="00CC4174">
      <w:pPr>
        <w:pStyle w:val="NoSpacing"/>
      </w:pPr>
      <w:r>
        <w:t>Dean</w:t>
      </w:r>
      <w:r>
        <w:tab/>
      </w:r>
      <w:r>
        <w:tab/>
        <w:t>Mr. Haslam</w:t>
      </w:r>
    </w:p>
    <w:p w14:paraId="6CAFF45A" w14:textId="7519708D" w:rsidR="00CC4174" w:rsidRDefault="00CC4174" w:rsidP="00CC4174">
      <w:pPr>
        <w:pStyle w:val="NoSpacing"/>
      </w:pPr>
      <w:proofErr w:type="spellStart"/>
      <w:r>
        <w:t>Deanscales</w:t>
      </w:r>
      <w:proofErr w:type="spellEnd"/>
      <w:r>
        <w:t xml:space="preserve"> </w:t>
      </w:r>
      <w:r>
        <w:tab/>
        <w:t>Mr. Scott</w:t>
      </w:r>
    </w:p>
    <w:p w14:paraId="510C292B" w14:textId="41537D23" w:rsidR="00CC4174" w:rsidRDefault="00CC4174" w:rsidP="00CC4174">
      <w:pPr>
        <w:pStyle w:val="NoSpacing"/>
      </w:pPr>
      <w:r>
        <w:t xml:space="preserve">Eaglesfield </w:t>
      </w:r>
      <w:r>
        <w:tab/>
        <w:t>Mrs. Boardman</w:t>
      </w:r>
    </w:p>
    <w:p w14:paraId="50B09B0B" w14:textId="33FFCE5F" w:rsidR="00CC4174" w:rsidRDefault="00CC4174" w:rsidP="00CC4174">
      <w:pPr>
        <w:pStyle w:val="NoSpacing"/>
      </w:pPr>
      <w:proofErr w:type="spellStart"/>
      <w:r>
        <w:t>Pardshaw</w:t>
      </w:r>
      <w:proofErr w:type="spellEnd"/>
      <w:r>
        <w:tab/>
        <w:t>Mrs. Pallister</w:t>
      </w:r>
    </w:p>
    <w:p w14:paraId="590A570A" w14:textId="5CD9C939" w:rsidR="00CC4174" w:rsidRDefault="00CC4174" w:rsidP="00CC4174">
      <w:pPr>
        <w:pStyle w:val="NoSpacing"/>
      </w:pPr>
      <w:proofErr w:type="spellStart"/>
      <w:r>
        <w:lastRenderedPageBreak/>
        <w:t>Ullock</w:t>
      </w:r>
      <w:proofErr w:type="spellEnd"/>
      <w:r>
        <w:tab/>
      </w:r>
      <w:r>
        <w:tab/>
        <w:t>Mr. Hayman</w:t>
      </w:r>
      <w:r w:rsidR="00EC6F20">
        <w:t xml:space="preserve"> </w:t>
      </w:r>
    </w:p>
    <w:p w14:paraId="5DE2CF71" w14:textId="54A5328C" w:rsidR="00CC4174" w:rsidRDefault="00CC4174" w:rsidP="00CC4174">
      <w:pPr>
        <w:pStyle w:val="NoSpacing"/>
      </w:pPr>
      <w:r>
        <w:t>Branthwaite</w:t>
      </w:r>
      <w:r>
        <w:tab/>
        <w:t>Mr. Thomas</w:t>
      </w:r>
    </w:p>
    <w:p w14:paraId="023A906B" w14:textId="77777777" w:rsidR="00CC4174" w:rsidRDefault="00CC4174" w:rsidP="00CC4174">
      <w:pPr>
        <w:pStyle w:val="NoSpacing"/>
      </w:pPr>
    </w:p>
    <w:p w14:paraId="7E0862E6" w14:textId="1D8FF6A0" w:rsidR="00CC4174" w:rsidRPr="00CC4174" w:rsidRDefault="00CC4174" w:rsidP="00CC4174">
      <w:pPr>
        <w:spacing w:after="0" w:line="240" w:lineRule="auto"/>
        <w:rPr>
          <w:rFonts w:eastAsia="Arial Nova"/>
          <w:b/>
          <w:bCs/>
        </w:rPr>
      </w:pPr>
      <w:r w:rsidRPr="00CC4174">
        <w:rPr>
          <w:rFonts w:eastAsia="Arial Nova"/>
          <w:b/>
          <w:bCs/>
        </w:rPr>
        <w:t xml:space="preserve">19/26 Meeting dates 2026-27 </w:t>
      </w:r>
    </w:p>
    <w:p w14:paraId="75075D6D" w14:textId="7FDEA4C7" w:rsidR="00CC4174" w:rsidRDefault="00CC4174" w:rsidP="00CC4174">
      <w:pPr>
        <w:spacing w:after="0" w:line="240" w:lineRule="auto"/>
        <w:rPr>
          <w:rFonts w:eastAsia="Arial Nova"/>
        </w:rPr>
      </w:pPr>
      <w:r w:rsidRPr="00CC4174">
        <w:rPr>
          <w:rFonts w:eastAsia="Arial Nova"/>
        </w:rPr>
        <w:t xml:space="preserve">Confirmed as 6th </w:t>
      </w:r>
      <w:r w:rsidR="00EC6F20" w:rsidRPr="00CC4174">
        <w:rPr>
          <w:rFonts w:eastAsia="Arial Nova"/>
        </w:rPr>
        <w:t>July</w:t>
      </w:r>
      <w:r w:rsidR="00EC6F20">
        <w:rPr>
          <w:rFonts w:eastAsia="Arial Nova"/>
        </w:rPr>
        <w:t xml:space="preserve"> </w:t>
      </w:r>
      <w:r w:rsidRPr="00CC4174">
        <w:rPr>
          <w:rFonts w:eastAsia="Arial Nova"/>
        </w:rPr>
        <w:t>7th September and 2nd November 2026 at Kirkstile Community Centre, 11th January 2027, Eaglesfield Village Hall, 1st March and 10th May 2027 at Kirkstile Community Centre. All at 7.30 except May which will commence at 7.00pm.</w:t>
      </w:r>
    </w:p>
    <w:p w14:paraId="41B6B1CC" w14:textId="3FBD0FDF" w:rsidR="00B92BDE" w:rsidRDefault="00B92BDE" w:rsidP="00CC4174">
      <w:pPr>
        <w:spacing w:after="0" w:line="240" w:lineRule="auto"/>
        <w:rPr>
          <w:rFonts w:eastAsia="Arial Nova"/>
        </w:rPr>
      </w:pPr>
    </w:p>
    <w:p w14:paraId="2AC8632A" w14:textId="77777777" w:rsidR="00B92BDE" w:rsidRDefault="00B92BDE" w:rsidP="00B92BDE">
      <w:pPr>
        <w:spacing w:after="0" w:line="240" w:lineRule="auto"/>
        <w:rPr>
          <w:rFonts w:ascii="Verdana" w:hAnsi="Verdana"/>
          <w:sz w:val="20"/>
          <w:szCs w:val="20"/>
        </w:rPr>
      </w:pPr>
      <w:r w:rsidRPr="00B92BDE">
        <w:rPr>
          <w:b/>
          <w:bCs/>
        </w:rPr>
        <w:t>20/26</w:t>
      </w:r>
      <w:r w:rsidRPr="00B92BDE">
        <w:rPr>
          <w:rFonts w:ascii="Verdana" w:hAnsi="Verdana"/>
          <w:sz w:val="20"/>
          <w:szCs w:val="20"/>
        </w:rPr>
        <w:t xml:space="preserve"> </w:t>
      </w:r>
      <w:r w:rsidRPr="00B92BDE">
        <w:rPr>
          <w:rFonts w:ascii="Verdana" w:hAnsi="Verdana"/>
          <w:b/>
          <w:bCs/>
          <w:sz w:val="20"/>
          <w:szCs w:val="20"/>
        </w:rPr>
        <w:t>Policy Documents</w:t>
      </w:r>
    </w:p>
    <w:p w14:paraId="5BFD0406" w14:textId="472C988B" w:rsidR="00B92BDE" w:rsidRPr="00B92BDE" w:rsidRDefault="00B92BDE" w:rsidP="00B92BDE">
      <w:pPr>
        <w:spacing w:after="0" w:line="240" w:lineRule="auto"/>
        <w:rPr>
          <w:rFonts w:eastAsia="Arial Nova"/>
        </w:rPr>
      </w:pPr>
      <w:r w:rsidRPr="00B92BDE">
        <w:rPr>
          <w:rFonts w:eastAsia="Arial Nova"/>
        </w:rPr>
        <w:t>The council reviewed and affirmed the following Policy Documents, subject to the amendments noted below:</w:t>
      </w:r>
    </w:p>
    <w:p w14:paraId="14903C57" w14:textId="77777777" w:rsidR="00B92BDE" w:rsidRPr="00B92BDE" w:rsidRDefault="00B92BDE" w:rsidP="00340D67">
      <w:pPr>
        <w:pStyle w:val="NoSpacing"/>
      </w:pPr>
      <w:r w:rsidRPr="00B92BDE">
        <w:tab/>
        <w:t>Code of Conduct</w:t>
      </w:r>
    </w:p>
    <w:p w14:paraId="7C679E22" w14:textId="5E70006A" w:rsidR="00B92BDE" w:rsidRPr="00B92BDE" w:rsidRDefault="00B92BDE" w:rsidP="00340D67">
      <w:pPr>
        <w:pStyle w:val="NoSpacing"/>
        <w:ind w:left="720"/>
        <w:rPr>
          <w:i/>
          <w:iCs/>
        </w:rPr>
      </w:pPr>
      <w:r w:rsidRPr="00B92BDE">
        <w:t xml:space="preserve">Financial Regulations – </w:t>
      </w:r>
      <w:r w:rsidRPr="00B92BDE">
        <w:rPr>
          <w:i/>
          <w:iCs/>
        </w:rPr>
        <w:t>requires a councillor who is not a signatory on the bank account to carry out a bank statement reconciliation three times per year.  Mr. Haslam agreed to take on this role.</w:t>
      </w:r>
    </w:p>
    <w:p w14:paraId="2E2A77F6" w14:textId="77777777" w:rsidR="00B92BDE" w:rsidRPr="00B92BDE" w:rsidRDefault="00B92BDE" w:rsidP="00340D67">
      <w:pPr>
        <w:pStyle w:val="NoSpacing"/>
      </w:pPr>
      <w:r w:rsidRPr="00B92BDE">
        <w:tab/>
        <w:t>Standing Orders</w:t>
      </w:r>
    </w:p>
    <w:p w14:paraId="2E48EAB7" w14:textId="77777777" w:rsidR="00B92BDE" w:rsidRPr="00B92BDE" w:rsidRDefault="00B92BDE" w:rsidP="00340D67">
      <w:pPr>
        <w:pStyle w:val="NoSpacing"/>
      </w:pPr>
      <w:r w:rsidRPr="00B92BDE">
        <w:tab/>
        <w:t>Health and Safety</w:t>
      </w:r>
    </w:p>
    <w:p w14:paraId="3E6139DC" w14:textId="77777777" w:rsidR="00B92BDE" w:rsidRPr="00B92BDE" w:rsidRDefault="00B92BDE" w:rsidP="00340D67">
      <w:pPr>
        <w:pStyle w:val="NoSpacing"/>
      </w:pPr>
      <w:r w:rsidRPr="00B92BDE">
        <w:tab/>
        <w:t>Equality and Diversity</w:t>
      </w:r>
    </w:p>
    <w:p w14:paraId="32F57C6C" w14:textId="77777777" w:rsidR="00B92BDE" w:rsidRPr="00B92BDE" w:rsidRDefault="00B92BDE" w:rsidP="00340D67">
      <w:pPr>
        <w:pStyle w:val="NoSpacing"/>
      </w:pPr>
      <w:r w:rsidRPr="00B92BDE">
        <w:tab/>
        <w:t>Communications</w:t>
      </w:r>
    </w:p>
    <w:p w14:paraId="0EB30A5D" w14:textId="0991F776" w:rsidR="00B92BDE" w:rsidRPr="00B92BDE" w:rsidRDefault="00B92BDE" w:rsidP="00340D67">
      <w:pPr>
        <w:pStyle w:val="NoSpacing"/>
      </w:pPr>
      <w:r w:rsidRPr="00B92BDE">
        <w:tab/>
        <w:t xml:space="preserve">Publication Scheme – </w:t>
      </w:r>
      <w:r w:rsidRPr="00B92BDE">
        <w:rPr>
          <w:i/>
          <w:iCs/>
        </w:rPr>
        <w:t>needs a header</w:t>
      </w:r>
    </w:p>
    <w:p w14:paraId="05A13E12" w14:textId="77777777" w:rsidR="00B92BDE" w:rsidRPr="00B92BDE" w:rsidRDefault="00B92BDE" w:rsidP="00340D67">
      <w:pPr>
        <w:pStyle w:val="NoSpacing"/>
      </w:pPr>
      <w:r w:rsidRPr="00B92BDE">
        <w:tab/>
        <w:t>Grievance and Discipline</w:t>
      </w:r>
    </w:p>
    <w:p w14:paraId="15D6F96E" w14:textId="77777777" w:rsidR="00B92BDE" w:rsidRPr="00B92BDE" w:rsidRDefault="00B92BDE" w:rsidP="00340D67">
      <w:pPr>
        <w:pStyle w:val="NoSpacing"/>
      </w:pPr>
      <w:r w:rsidRPr="00B92BDE">
        <w:tab/>
        <w:t>Bullying and Harassment</w:t>
      </w:r>
    </w:p>
    <w:p w14:paraId="732BAFF9" w14:textId="77777777" w:rsidR="00B92BDE" w:rsidRPr="00B92BDE" w:rsidRDefault="00B92BDE" w:rsidP="00340D67">
      <w:pPr>
        <w:pStyle w:val="NoSpacing"/>
      </w:pPr>
      <w:r w:rsidRPr="00B92BDE">
        <w:tab/>
        <w:t>Retention of Documents</w:t>
      </w:r>
    </w:p>
    <w:p w14:paraId="6E0ADA71" w14:textId="77777777" w:rsidR="00B92BDE" w:rsidRPr="00B92BDE" w:rsidRDefault="00B92BDE" w:rsidP="00340D67">
      <w:pPr>
        <w:pStyle w:val="NoSpacing"/>
      </w:pPr>
      <w:r w:rsidRPr="00B92BDE">
        <w:tab/>
        <w:t>Complaints Procedure</w:t>
      </w:r>
    </w:p>
    <w:p w14:paraId="316B0BFA" w14:textId="77777777" w:rsidR="00B92BDE" w:rsidRPr="00B92BDE" w:rsidRDefault="00B92BDE" w:rsidP="00340D67">
      <w:pPr>
        <w:pStyle w:val="NoSpacing"/>
      </w:pPr>
      <w:r w:rsidRPr="00B92BDE">
        <w:tab/>
        <w:t>GDPR Policy</w:t>
      </w:r>
    </w:p>
    <w:p w14:paraId="72B73116" w14:textId="1D21895D" w:rsidR="00B92BDE" w:rsidRPr="00B92BDE" w:rsidRDefault="00B92BDE" w:rsidP="00340D67">
      <w:pPr>
        <w:pStyle w:val="NoSpacing"/>
      </w:pPr>
      <w:r w:rsidRPr="00B92BDE">
        <w:tab/>
        <w:t xml:space="preserve">Safeguarding Policy </w:t>
      </w:r>
      <w:r w:rsidRPr="00B92BDE">
        <w:rPr>
          <w:i/>
          <w:iCs/>
        </w:rPr>
        <w:t>– needs a change of email address</w:t>
      </w:r>
    </w:p>
    <w:p w14:paraId="78E30CD4" w14:textId="77777777" w:rsidR="00B92BDE" w:rsidRPr="00B92BDE" w:rsidRDefault="00B92BDE" w:rsidP="00340D67">
      <w:pPr>
        <w:pStyle w:val="NoSpacing"/>
      </w:pPr>
      <w:r w:rsidRPr="00B92BDE">
        <w:tab/>
        <w:t>Risk Management Policy and Protocol</w:t>
      </w:r>
    </w:p>
    <w:p w14:paraId="39701A53" w14:textId="4FAD5C92" w:rsidR="00B92BDE" w:rsidRPr="00B92BDE" w:rsidRDefault="00B92BDE" w:rsidP="00340D67">
      <w:pPr>
        <w:pStyle w:val="NoSpacing"/>
      </w:pPr>
      <w:r w:rsidRPr="00B92BDE">
        <w:tab/>
        <w:t xml:space="preserve">Risk Assessment </w:t>
      </w:r>
      <w:r w:rsidRPr="00B92BDE">
        <w:rPr>
          <w:i/>
          <w:iCs/>
        </w:rPr>
        <w:t>– needs a header</w:t>
      </w:r>
    </w:p>
    <w:p w14:paraId="1CAEBEFE" w14:textId="00FEC8D2" w:rsidR="00B92BDE" w:rsidRPr="00B92BDE" w:rsidRDefault="00B92BDE" w:rsidP="00340D67">
      <w:pPr>
        <w:pStyle w:val="NoSpacing"/>
        <w:ind w:firstLine="720"/>
      </w:pPr>
      <w:r w:rsidRPr="00B92BDE">
        <w:t xml:space="preserve">Freedom of Information Policy – </w:t>
      </w:r>
      <w:r w:rsidRPr="00B92BDE">
        <w:rPr>
          <w:i/>
          <w:iCs/>
        </w:rPr>
        <w:t>needs email address updated</w:t>
      </w:r>
      <w:r w:rsidRPr="00B92BDE">
        <w:tab/>
      </w:r>
    </w:p>
    <w:p w14:paraId="76E1CBC5" w14:textId="144E9914" w:rsidR="00B92BDE" w:rsidRPr="00B92BDE" w:rsidRDefault="00B92BDE" w:rsidP="00340D67">
      <w:pPr>
        <w:pStyle w:val="NoSpacing"/>
      </w:pPr>
      <w:r w:rsidRPr="00B92BDE">
        <w:t xml:space="preserve"> </w:t>
      </w:r>
      <w:r w:rsidR="00340D67">
        <w:tab/>
      </w:r>
      <w:r w:rsidRPr="00B92BDE">
        <w:t>Green Spaces Policy</w:t>
      </w:r>
    </w:p>
    <w:p w14:paraId="4F5338EE" w14:textId="77777777" w:rsidR="00B92BDE" w:rsidRPr="00B92BDE" w:rsidRDefault="00B92BDE" w:rsidP="00340D67">
      <w:pPr>
        <w:pStyle w:val="NoSpacing"/>
        <w:ind w:firstLine="720"/>
      </w:pPr>
      <w:r w:rsidRPr="00B92BDE">
        <w:t xml:space="preserve"> Donations to Worthy Causes Policy</w:t>
      </w:r>
    </w:p>
    <w:p w14:paraId="46BBDFBF" w14:textId="77777777" w:rsidR="00B92BDE" w:rsidRDefault="00B92BDE" w:rsidP="00340D67">
      <w:pPr>
        <w:pStyle w:val="NoSpacing"/>
        <w:ind w:firstLine="720"/>
      </w:pPr>
      <w:r w:rsidRPr="00B92BDE">
        <w:t xml:space="preserve"> Sexual Harassment Policy</w:t>
      </w:r>
    </w:p>
    <w:p w14:paraId="121CC912" w14:textId="43915421" w:rsidR="00B92BDE" w:rsidRDefault="00B92BDE" w:rsidP="00340D67">
      <w:pPr>
        <w:pStyle w:val="NoSpacing"/>
      </w:pPr>
      <w:r>
        <w:t>Clerk to also update email addresses on the Parish Council’s website.</w:t>
      </w:r>
    </w:p>
    <w:p w14:paraId="17579B8A" w14:textId="0EBB851B" w:rsidR="00B92BDE" w:rsidRPr="00B92BDE" w:rsidRDefault="00B92BDE" w:rsidP="00340D67">
      <w:pPr>
        <w:pStyle w:val="NoSpacing"/>
      </w:pPr>
      <w:r>
        <w:t xml:space="preserve">On the proposal of </w:t>
      </w:r>
      <w:r w:rsidR="00340D67">
        <w:t xml:space="preserve">Mr. Haslam, seconded by Mr. Hayman, the policies were approved </w:t>
      </w:r>
      <w:proofErr w:type="spellStart"/>
      <w:r w:rsidR="00340D67">
        <w:t>en</w:t>
      </w:r>
      <w:proofErr w:type="spellEnd"/>
      <w:r w:rsidR="00340D67">
        <w:t>. bloc .</w:t>
      </w:r>
    </w:p>
    <w:p w14:paraId="308381B2" w14:textId="77777777" w:rsidR="00B92BDE" w:rsidRPr="00B92BDE" w:rsidRDefault="00B92BDE" w:rsidP="00340D67">
      <w:pPr>
        <w:pStyle w:val="NoSpacing"/>
      </w:pPr>
    </w:p>
    <w:p w14:paraId="736A3A49" w14:textId="6ACEDD88" w:rsidR="00B92BDE" w:rsidRDefault="00340D67" w:rsidP="00B92BDE">
      <w:pPr>
        <w:pStyle w:val="NoSpacing"/>
        <w:rPr>
          <w:rFonts w:eastAsia="Arial Nova"/>
          <w:b/>
          <w:bCs/>
        </w:rPr>
      </w:pPr>
      <w:r>
        <w:rPr>
          <w:rFonts w:eastAsia="Arial Nova"/>
          <w:b/>
          <w:bCs/>
        </w:rPr>
        <w:t>21/26 The following reports were received:</w:t>
      </w:r>
    </w:p>
    <w:p w14:paraId="635E9312" w14:textId="26C2D268" w:rsidR="00340D67" w:rsidRPr="001B53C8" w:rsidRDefault="00340D67" w:rsidP="00340D67">
      <w:pPr>
        <w:pStyle w:val="NoSpacing"/>
        <w:numPr>
          <w:ilvl w:val="0"/>
          <w:numId w:val="6"/>
        </w:numPr>
        <w:rPr>
          <w:rFonts w:eastAsia="Arial Nova"/>
          <w:b/>
          <w:bCs/>
        </w:rPr>
      </w:pPr>
      <w:r w:rsidRPr="001B53C8">
        <w:rPr>
          <w:rFonts w:eastAsia="Arial Nova"/>
          <w:b/>
          <w:bCs/>
        </w:rPr>
        <w:t>Emergency Response Group</w:t>
      </w:r>
    </w:p>
    <w:p w14:paraId="1D8B31AB" w14:textId="62607039" w:rsidR="00340D67" w:rsidRDefault="00340D67" w:rsidP="00340D67">
      <w:pPr>
        <w:pStyle w:val="NoSpacing"/>
        <w:ind w:left="1080"/>
        <w:rPr>
          <w:rFonts w:eastAsia="Arial Nova"/>
        </w:rPr>
      </w:pPr>
      <w:r>
        <w:rPr>
          <w:rFonts w:eastAsia="Arial Nova"/>
        </w:rPr>
        <w:t>A meeting had been held.  The two puddle pumps had been purchased by the Parish Council. Liaison with the leader of the scout camp at Branthwaite was ongoing.</w:t>
      </w:r>
    </w:p>
    <w:p w14:paraId="22EFC4F3" w14:textId="307DE945" w:rsidR="00340D67" w:rsidRPr="001B53C8" w:rsidRDefault="00340D67" w:rsidP="00340D67">
      <w:pPr>
        <w:pStyle w:val="NoSpacing"/>
        <w:numPr>
          <w:ilvl w:val="0"/>
          <w:numId w:val="6"/>
        </w:numPr>
        <w:rPr>
          <w:rFonts w:eastAsia="Arial Nova"/>
          <w:b/>
          <w:bCs/>
        </w:rPr>
      </w:pPr>
      <w:r w:rsidRPr="001B53C8">
        <w:rPr>
          <w:rFonts w:eastAsia="Arial Nova"/>
          <w:b/>
          <w:bCs/>
        </w:rPr>
        <w:t>Dean Solar Farm</w:t>
      </w:r>
    </w:p>
    <w:p w14:paraId="429A1715" w14:textId="1B646287" w:rsidR="00340D67" w:rsidRDefault="00340D67" w:rsidP="00340D67">
      <w:pPr>
        <w:pStyle w:val="NoSpacing"/>
        <w:ind w:left="1080"/>
        <w:rPr>
          <w:rFonts w:eastAsia="Arial Nova"/>
        </w:rPr>
      </w:pPr>
      <w:r>
        <w:rPr>
          <w:rFonts w:eastAsia="Arial Nova"/>
        </w:rPr>
        <w:t>The clerk was instructed to invoice Dean Solar Farm for £5,000 to be spent on developing the Community Led Plan, and also to let Distington PC know that this is happening. It was noted that the application has gone to the Secretary of State for a final decision and further questions have been raised by the Secretary of State.  It could be late summer before a decision is made.</w:t>
      </w:r>
    </w:p>
    <w:p w14:paraId="5DF682BE" w14:textId="0E4EB5C8" w:rsidR="00340D67" w:rsidRPr="001B53C8" w:rsidRDefault="00340D67" w:rsidP="00340D67">
      <w:pPr>
        <w:pStyle w:val="NoSpacing"/>
        <w:numPr>
          <w:ilvl w:val="0"/>
          <w:numId w:val="6"/>
        </w:numPr>
        <w:rPr>
          <w:rFonts w:eastAsia="Arial Nova"/>
          <w:b/>
          <w:bCs/>
        </w:rPr>
      </w:pPr>
      <w:r w:rsidRPr="001B53C8">
        <w:rPr>
          <w:rFonts w:eastAsia="Arial Nova"/>
          <w:b/>
          <w:bCs/>
        </w:rPr>
        <w:t xml:space="preserve">Lostrigg Solar Farm </w:t>
      </w:r>
    </w:p>
    <w:p w14:paraId="33564E34" w14:textId="6F2B46CD" w:rsidR="00340D67" w:rsidRDefault="00340D67" w:rsidP="00340D67">
      <w:pPr>
        <w:pStyle w:val="NoSpacing"/>
        <w:ind w:left="1080"/>
        <w:rPr>
          <w:rFonts w:eastAsia="Arial Nova"/>
        </w:rPr>
      </w:pPr>
      <w:r>
        <w:rPr>
          <w:rFonts w:eastAsia="Arial Nova"/>
        </w:rPr>
        <w:t>As there has been no update for several months, the clerk was instructed to send an email asking for an update.</w:t>
      </w:r>
    </w:p>
    <w:p w14:paraId="0DECCBEC" w14:textId="77777777" w:rsidR="004945C6" w:rsidRDefault="004945C6" w:rsidP="004945C6">
      <w:pPr>
        <w:pStyle w:val="NoSpacing"/>
        <w:ind w:left="1080"/>
        <w:rPr>
          <w:rFonts w:eastAsia="Arial Nova"/>
          <w:b/>
          <w:bCs/>
        </w:rPr>
      </w:pPr>
    </w:p>
    <w:p w14:paraId="5376DDD1" w14:textId="77777777" w:rsidR="004945C6" w:rsidRDefault="004945C6" w:rsidP="004945C6">
      <w:pPr>
        <w:pStyle w:val="NoSpacing"/>
        <w:ind w:left="1080"/>
        <w:rPr>
          <w:rFonts w:eastAsia="Arial Nova"/>
          <w:b/>
          <w:bCs/>
        </w:rPr>
      </w:pPr>
    </w:p>
    <w:p w14:paraId="6A688A64" w14:textId="5057CD96" w:rsidR="00340D67" w:rsidRPr="001B53C8" w:rsidRDefault="001B53C8" w:rsidP="00340D67">
      <w:pPr>
        <w:pStyle w:val="NoSpacing"/>
        <w:numPr>
          <w:ilvl w:val="0"/>
          <w:numId w:val="6"/>
        </w:numPr>
        <w:rPr>
          <w:rFonts w:eastAsia="Arial Nova"/>
          <w:b/>
          <w:bCs/>
        </w:rPr>
      </w:pPr>
      <w:r w:rsidRPr="001B53C8">
        <w:rPr>
          <w:rFonts w:eastAsia="Arial Nova"/>
          <w:b/>
          <w:bCs/>
        </w:rPr>
        <w:lastRenderedPageBreak/>
        <w:t>Community Led Plan</w:t>
      </w:r>
    </w:p>
    <w:p w14:paraId="488D8999" w14:textId="18BE804D" w:rsidR="001B53C8" w:rsidRDefault="001B53C8" w:rsidP="001B53C8">
      <w:pPr>
        <w:pStyle w:val="NoSpacing"/>
        <w:ind w:left="1080"/>
        <w:rPr>
          <w:rFonts w:eastAsia="Arial Nova"/>
        </w:rPr>
      </w:pPr>
      <w:r>
        <w:rPr>
          <w:rFonts w:eastAsia="Arial Nova"/>
        </w:rPr>
        <w:t>Mr. Ferguson reported that a group would need to be set up to take this project forward and it would be independent of the Parish Council although having some parish council members on it.  ACT are keen to work with us on this project and can provide some data from known sources.  ACT could also talk to a few stakeholders to set up a first consultation event. The Parish Council needs to develop a brief for ACT.  It was agreed that a couple of informal meetings be held in June to consider the steps to be taken to move the project forward.  Mr. Ferguson and the Clerk to liaise over dates, times and venue.</w:t>
      </w:r>
    </w:p>
    <w:p w14:paraId="1DFE5719" w14:textId="77777777" w:rsidR="001B53C8" w:rsidRPr="00340D67" w:rsidRDefault="001B53C8" w:rsidP="001B53C8">
      <w:pPr>
        <w:pStyle w:val="NoSpacing"/>
        <w:rPr>
          <w:rFonts w:eastAsia="Arial Nova"/>
        </w:rPr>
      </w:pPr>
    </w:p>
    <w:p w14:paraId="43AB6E05" w14:textId="77777777" w:rsidR="001F155A" w:rsidRPr="001F155A" w:rsidRDefault="001B53C8" w:rsidP="001F155A">
      <w:pPr>
        <w:pStyle w:val="NoSpacing"/>
      </w:pPr>
      <w:r>
        <w:rPr>
          <w:rFonts w:eastAsia="Arial Nova"/>
          <w:b/>
          <w:bCs/>
        </w:rPr>
        <w:t>22/26</w:t>
      </w:r>
      <w:r w:rsidR="001F155A">
        <w:rPr>
          <w:rFonts w:eastAsia="Arial Nova"/>
          <w:b/>
          <w:bCs/>
        </w:rPr>
        <w:t xml:space="preserve"> Finance</w:t>
      </w:r>
    </w:p>
    <w:p w14:paraId="60B9ABF7" w14:textId="74330605" w:rsidR="001B53C8" w:rsidRDefault="001B53C8" w:rsidP="001B53C8">
      <w:pPr>
        <w:pStyle w:val="NoSpacing"/>
        <w:numPr>
          <w:ilvl w:val="0"/>
          <w:numId w:val="7"/>
        </w:numPr>
      </w:pPr>
      <w:r>
        <w:rPr>
          <w:rFonts w:eastAsia="Arial Nova"/>
          <w:b/>
          <w:bCs/>
        </w:rPr>
        <w:t xml:space="preserve"> </w:t>
      </w:r>
      <w:r>
        <w:t>The Clerk presented the AGAR forms, and these were signed in accordance with the statutory obligations of the council.</w:t>
      </w:r>
    </w:p>
    <w:p w14:paraId="2C8537E1" w14:textId="4F87BFF9" w:rsidR="001F155A" w:rsidRDefault="001F155A" w:rsidP="001B53C8">
      <w:pPr>
        <w:pStyle w:val="NoSpacing"/>
        <w:numPr>
          <w:ilvl w:val="0"/>
          <w:numId w:val="7"/>
        </w:numPr>
      </w:pPr>
      <w:r>
        <w:t>The following payments were approved:</w:t>
      </w:r>
    </w:p>
    <w:p w14:paraId="79B7256F" w14:textId="77777777" w:rsidR="001F155A" w:rsidRPr="001F155A" w:rsidRDefault="001F155A" w:rsidP="001F155A">
      <w:pPr>
        <w:pStyle w:val="NoSpacing"/>
        <w:ind w:left="360" w:firstLine="720"/>
      </w:pPr>
      <w:r w:rsidRPr="001F155A">
        <w:t>Clerk’s salary – May - net</w:t>
      </w:r>
      <w:r w:rsidRPr="001F155A">
        <w:tab/>
      </w:r>
      <w:r w:rsidRPr="001F155A">
        <w:tab/>
      </w:r>
      <w:r w:rsidRPr="001F155A">
        <w:tab/>
        <w:t xml:space="preserve">£ 263.64   </w:t>
      </w:r>
    </w:p>
    <w:p w14:paraId="6F1A6D3C" w14:textId="46E8739E" w:rsidR="001F155A" w:rsidRPr="001F155A" w:rsidRDefault="001F155A" w:rsidP="001F155A">
      <w:pPr>
        <w:pStyle w:val="NoSpacing"/>
        <w:ind w:left="360" w:firstLine="720"/>
      </w:pPr>
      <w:r w:rsidRPr="001F155A">
        <w:t>Tax on May salary</w:t>
      </w:r>
      <w:r w:rsidRPr="001F155A">
        <w:tab/>
      </w:r>
      <w:r w:rsidRPr="001F155A">
        <w:tab/>
      </w:r>
      <w:r w:rsidRPr="001F155A">
        <w:tab/>
      </w:r>
      <w:r w:rsidRPr="001F155A">
        <w:tab/>
      </w:r>
      <w:r>
        <w:tab/>
      </w:r>
      <w:r w:rsidRPr="001F155A">
        <w:t xml:space="preserve">£  </w:t>
      </w:r>
      <w:r>
        <w:t xml:space="preserve"> </w:t>
      </w:r>
      <w:r w:rsidRPr="001F155A">
        <w:t xml:space="preserve"> 65.91</w:t>
      </w:r>
    </w:p>
    <w:p w14:paraId="3B2DE950" w14:textId="6ADE5972" w:rsidR="001F155A" w:rsidRPr="001F155A" w:rsidRDefault="001F155A" w:rsidP="001F155A">
      <w:pPr>
        <w:pStyle w:val="NoSpacing"/>
        <w:ind w:left="360" w:firstLine="720"/>
      </w:pPr>
      <w:r w:rsidRPr="001F155A">
        <w:t xml:space="preserve">Clerk’s expenses </w:t>
      </w:r>
      <w:r w:rsidRPr="001F155A">
        <w:tab/>
      </w:r>
      <w:r w:rsidRPr="001F155A">
        <w:tab/>
      </w:r>
      <w:r w:rsidRPr="001F155A">
        <w:tab/>
      </w:r>
      <w:r w:rsidRPr="001F155A">
        <w:tab/>
      </w:r>
      <w:r w:rsidRPr="001F155A">
        <w:tab/>
        <w:t>£   28.20</w:t>
      </w:r>
    </w:p>
    <w:p w14:paraId="6B5C7921" w14:textId="63DD9CB1" w:rsidR="001F155A" w:rsidRPr="001F155A" w:rsidRDefault="001F155A" w:rsidP="001F155A">
      <w:pPr>
        <w:pStyle w:val="NoSpacing"/>
        <w:ind w:left="360" w:firstLine="720"/>
      </w:pPr>
      <w:r w:rsidRPr="001F155A">
        <w:t>Clerk’s salary - June</w:t>
      </w:r>
      <w:r w:rsidRPr="001F155A">
        <w:tab/>
      </w:r>
      <w:r w:rsidRPr="001F155A">
        <w:tab/>
      </w:r>
      <w:r w:rsidRPr="001F155A">
        <w:tab/>
      </w:r>
      <w:r w:rsidRPr="001F155A">
        <w:tab/>
        <w:t>£ 263.64</w:t>
      </w:r>
    </w:p>
    <w:p w14:paraId="559FDA60" w14:textId="5EA8623E" w:rsidR="001F155A" w:rsidRPr="001F155A" w:rsidRDefault="001F155A" w:rsidP="001F155A">
      <w:pPr>
        <w:pStyle w:val="NoSpacing"/>
        <w:ind w:left="360" w:firstLine="720"/>
      </w:pPr>
      <w:r w:rsidRPr="001F155A">
        <w:t xml:space="preserve">Tax on June salary </w:t>
      </w:r>
      <w:r w:rsidRPr="001F155A">
        <w:tab/>
      </w:r>
      <w:r w:rsidRPr="001F155A">
        <w:tab/>
      </w:r>
      <w:r w:rsidRPr="001F155A">
        <w:tab/>
      </w:r>
      <w:r w:rsidRPr="001F155A">
        <w:tab/>
        <w:t xml:space="preserve">£ </w:t>
      </w:r>
      <w:r>
        <w:t xml:space="preserve"> </w:t>
      </w:r>
      <w:r w:rsidRPr="001F155A">
        <w:t xml:space="preserve">  65.91</w:t>
      </w:r>
    </w:p>
    <w:p w14:paraId="70898A96" w14:textId="7CCDC94C" w:rsidR="001F155A" w:rsidRPr="001F155A" w:rsidRDefault="001F155A" w:rsidP="001F155A">
      <w:pPr>
        <w:pStyle w:val="NoSpacing"/>
        <w:ind w:left="360" w:firstLine="720"/>
      </w:pPr>
      <w:r w:rsidRPr="001F155A">
        <w:t>J A Lee</w:t>
      </w:r>
      <w:r w:rsidRPr="001F155A">
        <w:tab/>
      </w:r>
      <w:r w:rsidRPr="001F155A">
        <w:tab/>
      </w:r>
      <w:r w:rsidRPr="001F155A">
        <w:tab/>
      </w:r>
      <w:r w:rsidRPr="001F155A">
        <w:tab/>
      </w:r>
      <w:r w:rsidRPr="001F155A">
        <w:tab/>
      </w:r>
      <w:r w:rsidRPr="001F155A">
        <w:tab/>
        <w:t xml:space="preserve">£  </w:t>
      </w:r>
      <w:r>
        <w:t xml:space="preserve"> </w:t>
      </w:r>
      <w:r w:rsidRPr="001F155A">
        <w:t xml:space="preserve"> 66.55</w:t>
      </w:r>
    </w:p>
    <w:p w14:paraId="19FD0496" w14:textId="1C5915DD" w:rsidR="001F155A" w:rsidRPr="001F155A" w:rsidRDefault="001F155A" w:rsidP="001F155A">
      <w:pPr>
        <w:pStyle w:val="NoSpacing"/>
        <w:ind w:left="360" w:firstLine="720"/>
      </w:pPr>
      <w:r w:rsidRPr="001F155A">
        <w:t>Mrs. D Scott (Internal Audit Fee)</w:t>
      </w:r>
      <w:r w:rsidRPr="001F155A">
        <w:tab/>
      </w:r>
      <w:r w:rsidRPr="001F155A">
        <w:tab/>
        <w:t>£ 100.00</w:t>
      </w:r>
    </w:p>
    <w:p w14:paraId="7C2A3346" w14:textId="5F6BD573" w:rsidR="001F155A" w:rsidRDefault="001F155A" w:rsidP="001F155A">
      <w:pPr>
        <w:pStyle w:val="NoSpacing"/>
        <w:ind w:left="360" w:firstLine="720"/>
      </w:pPr>
      <w:r w:rsidRPr="001F155A">
        <w:t>Kirkstile Community Centre (March rent)</w:t>
      </w:r>
      <w:r w:rsidRPr="001F155A">
        <w:tab/>
        <w:t xml:space="preserve">£  </w:t>
      </w:r>
      <w:r>
        <w:t xml:space="preserve"> </w:t>
      </w:r>
      <w:r w:rsidRPr="001F155A">
        <w:t>20.00</w:t>
      </w:r>
    </w:p>
    <w:p w14:paraId="561207EA" w14:textId="77777777" w:rsidR="001F155A" w:rsidRDefault="001F155A" w:rsidP="001F155A">
      <w:pPr>
        <w:pStyle w:val="NoSpacing"/>
      </w:pPr>
    </w:p>
    <w:p w14:paraId="4796CC62" w14:textId="46E723B3" w:rsidR="001F155A" w:rsidRDefault="001F155A" w:rsidP="001F155A">
      <w:pPr>
        <w:pStyle w:val="NoSpacing"/>
        <w:rPr>
          <w:b/>
          <w:bCs/>
        </w:rPr>
      </w:pPr>
      <w:r>
        <w:rPr>
          <w:b/>
          <w:bCs/>
        </w:rPr>
        <w:t>23/26 Planning Matters</w:t>
      </w:r>
    </w:p>
    <w:p w14:paraId="48A982B0" w14:textId="0B102FD2" w:rsidR="001F155A" w:rsidRPr="001F155A" w:rsidRDefault="001F155A" w:rsidP="001F155A">
      <w:pPr>
        <w:spacing w:after="0" w:line="240" w:lineRule="auto"/>
        <w:rPr>
          <w:rFonts w:ascii="Verdana" w:eastAsia="Times New Roman" w:hAnsi="Verdana" w:cs="Times New Roman"/>
          <w:b/>
          <w:kern w:val="0"/>
          <w:sz w:val="20"/>
          <w:szCs w:val="20"/>
          <w:u w:val="single"/>
          <w:lang w:val="en-US"/>
          <w14:ligatures w14:val="none"/>
        </w:rPr>
      </w:pPr>
    </w:p>
    <w:p w14:paraId="7C80F8FC" w14:textId="475109C5" w:rsidR="001F155A" w:rsidRPr="001F155A" w:rsidRDefault="001F155A" w:rsidP="00D57DF5">
      <w:pPr>
        <w:pStyle w:val="NoSpacing"/>
      </w:pPr>
      <w:bookmarkStart w:id="1" w:name="_Hlk194165086"/>
      <w:r w:rsidRPr="001F155A">
        <w:rPr>
          <w:b/>
          <w:bCs/>
        </w:rPr>
        <w:t>Applications pending a decision</w:t>
      </w:r>
      <w:r w:rsidRPr="001F155A">
        <w:t>:</w:t>
      </w:r>
    </w:p>
    <w:p w14:paraId="7ADCDDEB" w14:textId="301697C0" w:rsidR="001F155A" w:rsidRPr="001F155A" w:rsidRDefault="001F155A" w:rsidP="001F155A">
      <w:pPr>
        <w:pStyle w:val="NoSpacing"/>
        <w:ind w:left="720"/>
      </w:pPr>
      <w:r>
        <w:t xml:space="preserve">       </w:t>
      </w:r>
      <w:r w:rsidRPr="001F155A">
        <w:t xml:space="preserve">Ref </w:t>
      </w:r>
      <w:proofErr w:type="spellStart"/>
      <w:r w:rsidRPr="001F155A">
        <w:t>No:FUL</w:t>
      </w:r>
      <w:proofErr w:type="spellEnd"/>
      <w:r w:rsidRPr="001F155A">
        <w:t>/2026/0044</w:t>
      </w:r>
    </w:p>
    <w:p w14:paraId="063A82AD" w14:textId="23091FD3" w:rsidR="001F155A" w:rsidRPr="001F155A" w:rsidRDefault="001F155A" w:rsidP="001F155A">
      <w:pPr>
        <w:pStyle w:val="NoSpacing"/>
        <w:ind w:firstLine="720"/>
      </w:pPr>
      <w:r>
        <w:t xml:space="preserve">       </w:t>
      </w:r>
      <w:r w:rsidRPr="001F155A">
        <w:t>Applicant: Jarman</w:t>
      </w:r>
    </w:p>
    <w:p w14:paraId="0DB3D588" w14:textId="77777777" w:rsidR="001F155A" w:rsidRPr="001F155A" w:rsidRDefault="001F155A" w:rsidP="001F155A">
      <w:pPr>
        <w:pStyle w:val="NoSpacing"/>
        <w:ind w:left="360" w:firstLine="720"/>
      </w:pPr>
      <w:r w:rsidRPr="001F155A">
        <w:t>Proposal:  Slurry Lagoon</w:t>
      </w:r>
    </w:p>
    <w:p w14:paraId="47137C1A" w14:textId="715E2435" w:rsidR="001F155A" w:rsidRPr="001F155A" w:rsidRDefault="001F155A" w:rsidP="001F155A">
      <w:pPr>
        <w:pStyle w:val="NoSpacing"/>
        <w:ind w:left="360" w:firstLine="720"/>
      </w:pPr>
      <w:r w:rsidRPr="001F155A">
        <w:t>Location:  Brow Top Farm, Branthwaite, CA14 4TG</w:t>
      </w:r>
      <w:r w:rsidR="00D57DF5">
        <w:t xml:space="preserve"> – no objections or observations.</w:t>
      </w:r>
    </w:p>
    <w:p w14:paraId="518CC60A" w14:textId="77777777" w:rsidR="001F155A" w:rsidRPr="001F155A" w:rsidRDefault="001F155A" w:rsidP="001F155A">
      <w:pPr>
        <w:pStyle w:val="NoSpacing"/>
        <w:ind w:left="360" w:firstLine="720"/>
      </w:pPr>
    </w:p>
    <w:p w14:paraId="20964A3F" w14:textId="77777777" w:rsidR="001F155A" w:rsidRPr="001F155A" w:rsidRDefault="001F155A" w:rsidP="001F155A">
      <w:pPr>
        <w:pStyle w:val="NoSpacing"/>
        <w:ind w:left="360" w:firstLine="720"/>
      </w:pPr>
      <w:r w:rsidRPr="001F155A">
        <w:t xml:space="preserve">Ref </w:t>
      </w:r>
      <w:proofErr w:type="spellStart"/>
      <w:r w:rsidRPr="001F155A">
        <w:t>No:HOU</w:t>
      </w:r>
      <w:proofErr w:type="spellEnd"/>
      <w:r w:rsidRPr="001F155A">
        <w:t>/2026/0035</w:t>
      </w:r>
    </w:p>
    <w:p w14:paraId="40AB19D8" w14:textId="77777777" w:rsidR="001F155A" w:rsidRPr="001F155A" w:rsidRDefault="001F155A" w:rsidP="001F155A">
      <w:pPr>
        <w:pStyle w:val="NoSpacing"/>
        <w:ind w:left="360" w:firstLine="720"/>
      </w:pPr>
      <w:r w:rsidRPr="001F155A">
        <w:t>Applicant: Rich and Beckie Cox</w:t>
      </w:r>
    </w:p>
    <w:p w14:paraId="7F0B4DD4" w14:textId="3FE87AF5" w:rsidR="001F155A" w:rsidRPr="001F155A" w:rsidRDefault="001F155A" w:rsidP="001F155A">
      <w:pPr>
        <w:pStyle w:val="NoSpacing"/>
        <w:ind w:left="1080"/>
      </w:pPr>
      <w:r w:rsidRPr="001F155A">
        <w:t xml:space="preserve">Proposal: Demolition of existing conservatory to make way for proposed single storey </w:t>
      </w:r>
      <w:r>
        <w:t xml:space="preserve">  </w:t>
      </w:r>
      <w:r w:rsidRPr="001F155A">
        <w:t>extension with flat roof.</w:t>
      </w:r>
    </w:p>
    <w:p w14:paraId="6FB5C077" w14:textId="77777777" w:rsidR="001F155A" w:rsidRPr="001F155A" w:rsidRDefault="001F155A" w:rsidP="001F155A">
      <w:pPr>
        <w:pStyle w:val="NoSpacing"/>
        <w:ind w:left="360" w:firstLine="720"/>
      </w:pPr>
      <w:r w:rsidRPr="001F155A">
        <w:t>Location:  2 Brow Top Cottages, Branthwaite CA14 4TG</w:t>
      </w:r>
    </w:p>
    <w:p w14:paraId="2AA57836" w14:textId="77777777" w:rsidR="001F155A" w:rsidRPr="001F155A" w:rsidRDefault="001F155A" w:rsidP="001F155A">
      <w:pPr>
        <w:pStyle w:val="NoSpacing"/>
        <w:ind w:left="360" w:firstLine="720"/>
      </w:pPr>
    </w:p>
    <w:p w14:paraId="29018783" w14:textId="77777777" w:rsidR="001F155A" w:rsidRPr="001F155A" w:rsidRDefault="001F155A" w:rsidP="001F155A">
      <w:pPr>
        <w:pStyle w:val="NoSpacing"/>
        <w:ind w:left="360" w:firstLine="720"/>
      </w:pPr>
      <w:r w:rsidRPr="001F155A">
        <w:t xml:space="preserve">Ref No: OUT/2024/0005 </w:t>
      </w:r>
    </w:p>
    <w:p w14:paraId="3AB8628A" w14:textId="77777777" w:rsidR="001F155A" w:rsidRPr="001F155A" w:rsidRDefault="001F155A" w:rsidP="001F155A">
      <w:pPr>
        <w:pStyle w:val="NoSpacing"/>
        <w:ind w:left="360" w:firstLine="720"/>
      </w:pPr>
      <w:r w:rsidRPr="001F155A">
        <w:t>Applicant:  Hewson Wood</w:t>
      </w:r>
    </w:p>
    <w:p w14:paraId="4EA91994" w14:textId="77777777" w:rsidR="001F155A" w:rsidRPr="001F155A" w:rsidRDefault="001F155A" w:rsidP="001F155A">
      <w:pPr>
        <w:pStyle w:val="NoSpacing"/>
        <w:ind w:left="1080"/>
      </w:pPr>
      <w:r w:rsidRPr="001F155A">
        <w:t xml:space="preserve">Proposal:  Outline consent for redevelopment of farm steading, involving the erection of 7 No. dwellings and associated infrastructure with all matters reserved except for layout and means of access (outline) (resubmission of OUT/2023/0017) </w:t>
      </w:r>
    </w:p>
    <w:p w14:paraId="48472D9D" w14:textId="77777777" w:rsidR="001F155A" w:rsidRPr="001F155A" w:rsidRDefault="001F155A" w:rsidP="001F155A">
      <w:pPr>
        <w:pStyle w:val="NoSpacing"/>
        <w:ind w:left="360" w:firstLine="720"/>
      </w:pPr>
      <w:r w:rsidRPr="001F155A">
        <w:t>Location:  Well Head Farm, Dean CA14 4TJ</w:t>
      </w:r>
    </w:p>
    <w:p w14:paraId="6DADBA9F" w14:textId="77777777" w:rsidR="001F155A" w:rsidRPr="001F155A" w:rsidRDefault="001F155A" w:rsidP="001F155A">
      <w:pPr>
        <w:pStyle w:val="NoSpacing"/>
        <w:ind w:left="360" w:firstLine="720"/>
      </w:pPr>
    </w:p>
    <w:p w14:paraId="3CDD56C1" w14:textId="77777777" w:rsidR="001F155A" w:rsidRPr="001F155A" w:rsidRDefault="001F155A" w:rsidP="001F155A">
      <w:pPr>
        <w:pStyle w:val="NoSpacing"/>
        <w:ind w:left="360" w:firstLine="720"/>
      </w:pPr>
      <w:r w:rsidRPr="001F155A">
        <w:t>Ref No: FUL/2025/0016</w:t>
      </w:r>
    </w:p>
    <w:p w14:paraId="125600A9" w14:textId="77777777" w:rsidR="001F155A" w:rsidRPr="001F155A" w:rsidRDefault="001F155A" w:rsidP="001F155A">
      <w:pPr>
        <w:pStyle w:val="NoSpacing"/>
        <w:ind w:left="360" w:firstLine="720"/>
      </w:pPr>
      <w:r w:rsidRPr="001F155A">
        <w:t>Applicant: Stockdale</w:t>
      </w:r>
    </w:p>
    <w:p w14:paraId="0863FF02" w14:textId="77777777" w:rsidR="001F155A" w:rsidRPr="001F155A" w:rsidRDefault="001F155A" w:rsidP="001F155A">
      <w:pPr>
        <w:pStyle w:val="NoSpacing"/>
        <w:ind w:left="1080"/>
      </w:pPr>
      <w:r w:rsidRPr="001F155A">
        <w:t xml:space="preserve">Proposal: Conversion of 2 no. detached agricultural style sheds into one bedroom </w:t>
      </w:r>
      <w:proofErr w:type="spellStart"/>
      <w:r w:rsidRPr="001F155A">
        <w:t>self contained</w:t>
      </w:r>
      <w:proofErr w:type="spellEnd"/>
      <w:r w:rsidRPr="001F155A">
        <w:t xml:space="preserve"> units.</w:t>
      </w:r>
    </w:p>
    <w:p w14:paraId="7F3A9842" w14:textId="77777777" w:rsidR="001F155A" w:rsidRPr="001F155A" w:rsidRDefault="001F155A" w:rsidP="001F155A">
      <w:pPr>
        <w:pStyle w:val="NoSpacing"/>
        <w:ind w:left="360" w:firstLine="720"/>
      </w:pPr>
      <w:bookmarkStart w:id="2" w:name="_Hlk191375900"/>
      <w:r w:rsidRPr="001F155A">
        <w:t xml:space="preserve">Location: Thorndyke, </w:t>
      </w:r>
      <w:proofErr w:type="spellStart"/>
      <w:r w:rsidRPr="001F155A">
        <w:t>Pardshaw</w:t>
      </w:r>
      <w:proofErr w:type="spellEnd"/>
      <w:r w:rsidRPr="001F155A">
        <w:t>, CA13 0SP</w:t>
      </w:r>
      <w:bookmarkEnd w:id="2"/>
    </w:p>
    <w:p w14:paraId="05F02673" w14:textId="77777777" w:rsidR="001F155A" w:rsidRPr="001F155A" w:rsidRDefault="001F155A" w:rsidP="001F155A">
      <w:pPr>
        <w:pStyle w:val="NoSpacing"/>
        <w:ind w:left="360" w:firstLine="720"/>
      </w:pPr>
    </w:p>
    <w:p w14:paraId="33A1858F" w14:textId="77777777" w:rsidR="004945C6" w:rsidRDefault="004945C6" w:rsidP="001F155A">
      <w:pPr>
        <w:pStyle w:val="NoSpacing"/>
        <w:ind w:left="360" w:firstLine="720"/>
      </w:pPr>
    </w:p>
    <w:p w14:paraId="68FFB0AA" w14:textId="12286B1A" w:rsidR="001F155A" w:rsidRPr="001F155A" w:rsidRDefault="001F155A" w:rsidP="001F155A">
      <w:pPr>
        <w:pStyle w:val="NoSpacing"/>
        <w:ind w:left="360" w:firstLine="720"/>
      </w:pPr>
      <w:r w:rsidRPr="001F155A">
        <w:lastRenderedPageBreak/>
        <w:t>Ref No: FUL/2025/0018</w:t>
      </w:r>
    </w:p>
    <w:p w14:paraId="34294E03" w14:textId="77777777" w:rsidR="001F155A" w:rsidRPr="001F155A" w:rsidRDefault="001F155A" w:rsidP="001F155A">
      <w:pPr>
        <w:pStyle w:val="NoSpacing"/>
        <w:ind w:left="360" w:firstLine="720"/>
      </w:pPr>
      <w:r w:rsidRPr="001F155A">
        <w:t>Applicant: Stockdale</w:t>
      </w:r>
    </w:p>
    <w:p w14:paraId="2FA2A447" w14:textId="77777777" w:rsidR="001F155A" w:rsidRPr="001F155A" w:rsidRDefault="001F155A" w:rsidP="001F155A">
      <w:pPr>
        <w:pStyle w:val="NoSpacing"/>
        <w:ind w:left="360" w:firstLine="720"/>
      </w:pPr>
      <w:r w:rsidRPr="001F155A">
        <w:t>Proposal: Installation of 5 No. Glamping Pods in adjoining field, including access track.</w:t>
      </w:r>
    </w:p>
    <w:p w14:paraId="0D8513CF" w14:textId="77777777" w:rsidR="001F155A" w:rsidRPr="001F155A" w:rsidRDefault="001F155A" w:rsidP="001F155A">
      <w:pPr>
        <w:pStyle w:val="NoSpacing"/>
        <w:ind w:left="360" w:firstLine="720"/>
      </w:pPr>
      <w:r w:rsidRPr="001F155A">
        <w:t xml:space="preserve">Location: Thorndyke, </w:t>
      </w:r>
      <w:proofErr w:type="spellStart"/>
      <w:r w:rsidRPr="001F155A">
        <w:t>Pardshaw</w:t>
      </w:r>
      <w:proofErr w:type="spellEnd"/>
      <w:r w:rsidRPr="001F155A">
        <w:t>, CA13 0SP</w:t>
      </w:r>
      <w:bookmarkStart w:id="3" w:name="_Hlk188268716"/>
    </w:p>
    <w:p w14:paraId="4555A1C6" w14:textId="77777777" w:rsidR="001F155A" w:rsidRPr="001F155A" w:rsidRDefault="001F155A" w:rsidP="001F155A">
      <w:pPr>
        <w:pStyle w:val="NoSpacing"/>
        <w:ind w:left="360" w:firstLine="720"/>
      </w:pPr>
    </w:p>
    <w:p w14:paraId="012BFDE7" w14:textId="77777777" w:rsidR="001F155A" w:rsidRPr="001F155A" w:rsidRDefault="001F155A" w:rsidP="001F155A">
      <w:pPr>
        <w:pStyle w:val="NoSpacing"/>
        <w:ind w:left="360" w:firstLine="720"/>
      </w:pPr>
      <w:r w:rsidRPr="001F155A">
        <w:t>Reference No: FUL/2024/0049</w:t>
      </w:r>
    </w:p>
    <w:p w14:paraId="0FB839A6" w14:textId="77777777" w:rsidR="001F155A" w:rsidRPr="001F155A" w:rsidRDefault="001F155A" w:rsidP="001F155A">
      <w:pPr>
        <w:pStyle w:val="NoSpacing"/>
        <w:ind w:left="360" w:firstLine="720"/>
      </w:pPr>
      <w:r w:rsidRPr="001F155A">
        <w:t>Applicant: J Skelton</w:t>
      </w:r>
    </w:p>
    <w:p w14:paraId="298847A9" w14:textId="77777777" w:rsidR="001F155A" w:rsidRPr="001F155A" w:rsidRDefault="001F155A" w:rsidP="001F155A">
      <w:pPr>
        <w:pStyle w:val="NoSpacing"/>
        <w:ind w:left="360" w:firstLine="720"/>
      </w:pPr>
      <w:r w:rsidRPr="001F155A">
        <w:t>Proposal: Conversion of a barn to dwelling</w:t>
      </w:r>
    </w:p>
    <w:p w14:paraId="6C31DFC4" w14:textId="77777777" w:rsidR="001F155A" w:rsidRPr="001F155A" w:rsidRDefault="001F155A" w:rsidP="001F155A">
      <w:pPr>
        <w:pStyle w:val="NoSpacing"/>
        <w:ind w:left="360" w:firstLine="720"/>
      </w:pPr>
      <w:r w:rsidRPr="001F155A">
        <w:t xml:space="preserve">Location: Barn Opposite Southward Cottage, </w:t>
      </w:r>
      <w:proofErr w:type="spellStart"/>
      <w:r w:rsidRPr="001F155A">
        <w:t>Pardshaw</w:t>
      </w:r>
      <w:proofErr w:type="spellEnd"/>
      <w:r w:rsidRPr="001F155A">
        <w:t>, Cockermouth, Cumbria, CA13 0SP</w:t>
      </w:r>
    </w:p>
    <w:p w14:paraId="506261B1" w14:textId="77777777" w:rsidR="001F155A" w:rsidRPr="001F155A" w:rsidRDefault="001F155A" w:rsidP="001F155A">
      <w:pPr>
        <w:pStyle w:val="NoSpacing"/>
        <w:ind w:left="360" w:firstLine="720"/>
      </w:pPr>
      <w:r w:rsidRPr="001F155A">
        <w:t>Dean Parish Council had no objections.</w:t>
      </w:r>
    </w:p>
    <w:bookmarkEnd w:id="1"/>
    <w:bookmarkEnd w:id="3"/>
    <w:p w14:paraId="694AB2B8" w14:textId="77777777" w:rsidR="001F155A" w:rsidRPr="001F155A" w:rsidRDefault="001F155A" w:rsidP="001F155A">
      <w:pPr>
        <w:pStyle w:val="NoSpacing"/>
        <w:ind w:left="360" w:firstLine="720"/>
      </w:pPr>
    </w:p>
    <w:p w14:paraId="1880A2A7" w14:textId="54A133E7" w:rsidR="001F155A" w:rsidRPr="00D57DF5" w:rsidRDefault="001F155A" w:rsidP="00D57DF5">
      <w:pPr>
        <w:pStyle w:val="NoSpacing"/>
        <w:rPr>
          <w:b/>
          <w:bCs/>
        </w:rPr>
      </w:pPr>
      <w:r w:rsidRPr="001F155A">
        <w:rPr>
          <w:b/>
          <w:bCs/>
        </w:rPr>
        <w:t>Applications Approved</w:t>
      </w:r>
    </w:p>
    <w:p w14:paraId="19ECA7C7" w14:textId="77777777" w:rsidR="001F155A" w:rsidRPr="001F155A" w:rsidRDefault="001F155A" w:rsidP="001F155A">
      <w:pPr>
        <w:pStyle w:val="NoSpacing"/>
        <w:ind w:left="360" w:firstLine="720"/>
      </w:pPr>
      <w:r w:rsidRPr="001F155A">
        <w:t>Ref No: HOU/2026/0006</w:t>
      </w:r>
    </w:p>
    <w:p w14:paraId="26ED3F3B" w14:textId="77777777" w:rsidR="001F155A" w:rsidRPr="001F155A" w:rsidRDefault="001F155A" w:rsidP="001F155A">
      <w:pPr>
        <w:pStyle w:val="NoSpacing"/>
        <w:ind w:left="360" w:firstLine="720"/>
      </w:pPr>
      <w:r w:rsidRPr="001F155A">
        <w:t>Applicant: R Sharpe</w:t>
      </w:r>
    </w:p>
    <w:p w14:paraId="769F8E46" w14:textId="77777777" w:rsidR="001F155A" w:rsidRDefault="001F155A" w:rsidP="001F155A">
      <w:pPr>
        <w:pStyle w:val="NoSpacing"/>
        <w:ind w:left="360" w:firstLine="720"/>
      </w:pPr>
      <w:r w:rsidRPr="001F155A">
        <w:t>Proposal: Proposed extension and alteration to dwellinghouse, Paradise Bent, Eaglesfield.</w:t>
      </w:r>
    </w:p>
    <w:p w14:paraId="75EE51A6" w14:textId="77777777" w:rsidR="001F155A" w:rsidRDefault="001F155A" w:rsidP="001F155A">
      <w:pPr>
        <w:pStyle w:val="NoSpacing"/>
      </w:pPr>
    </w:p>
    <w:p w14:paraId="10A87EFE" w14:textId="62F5A8C1" w:rsidR="001F155A" w:rsidRDefault="001F155A" w:rsidP="001F155A">
      <w:pPr>
        <w:pStyle w:val="NoSpacing"/>
        <w:rPr>
          <w:b/>
          <w:bCs/>
        </w:rPr>
      </w:pPr>
      <w:r>
        <w:rPr>
          <w:b/>
          <w:bCs/>
        </w:rPr>
        <w:t xml:space="preserve">24/26 </w:t>
      </w:r>
      <w:r w:rsidR="00D57DF5">
        <w:rPr>
          <w:b/>
          <w:bCs/>
        </w:rPr>
        <w:t xml:space="preserve"> Reports on Amenities</w:t>
      </w:r>
    </w:p>
    <w:p w14:paraId="7B085FEF" w14:textId="77777777" w:rsidR="00D57DF5" w:rsidRDefault="00D57DF5" w:rsidP="001F155A">
      <w:pPr>
        <w:pStyle w:val="NoSpacing"/>
      </w:pPr>
    </w:p>
    <w:p w14:paraId="17A1177E" w14:textId="4ACC0858" w:rsidR="00D57DF5" w:rsidRDefault="00D57DF5" w:rsidP="00D57DF5">
      <w:pPr>
        <w:pStyle w:val="NoSpacing"/>
        <w:numPr>
          <w:ilvl w:val="0"/>
          <w:numId w:val="9"/>
        </w:numPr>
      </w:pPr>
      <w:r>
        <w:t>Registered land and asset register – nothing new this month.</w:t>
      </w:r>
      <w:r>
        <w:tab/>
      </w:r>
    </w:p>
    <w:p w14:paraId="429D5372" w14:textId="75248ECF" w:rsidR="00D57DF5" w:rsidRDefault="00D57DF5" w:rsidP="00D57DF5">
      <w:pPr>
        <w:pStyle w:val="NoSpacing"/>
        <w:numPr>
          <w:ilvl w:val="0"/>
          <w:numId w:val="9"/>
        </w:numPr>
      </w:pPr>
      <w:r>
        <w:t>Repairs to noticeboards and seats – Clerk to contact Mr. Agnew regarding the repair to the Eaglesfield notice board.</w:t>
      </w:r>
    </w:p>
    <w:p w14:paraId="186CF090" w14:textId="2EBAF04B" w:rsidR="00D57DF5" w:rsidRPr="00D57DF5" w:rsidRDefault="00D57DF5" w:rsidP="00D57DF5">
      <w:pPr>
        <w:pStyle w:val="NoSpacing"/>
        <w:numPr>
          <w:ilvl w:val="0"/>
          <w:numId w:val="9"/>
        </w:numPr>
      </w:pPr>
      <w:r>
        <w:t>Reg’s Round – planting of trees and hedges now completed.  Clerk to contact Mr. Agnew regarding the installation of a rail to the steps.</w:t>
      </w:r>
    </w:p>
    <w:p w14:paraId="62221D72" w14:textId="77777777" w:rsidR="001F155A" w:rsidRPr="001F155A" w:rsidRDefault="001F155A" w:rsidP="001F155A">
      <w:pPr>
        <w:pStyle w:val="NoSpacing"/>
        <w:ind w:left="360" w:firstLine="720"/>
      </w:pPr>
    </w:p>
    <w:p w14:paraId="48FE127E" w14:textId="523A0154" w:rsidR="001F155A" w:rsidRDefault="00D57DF5" w:rsidP="00D57DF5">
      <w:pPr>
        <w:pStyle w:val="NoSpacing"/>
        <w:rPr>
          <w:b/>
          <w:bCs/>
        </w:rPr>
      </w:pPr>
      <w:r>
        <w:rPr>
          <w:b/>
          <w:bCs/>
        </w:rPr>
        <w:t>25/26 Request for tree surgery</w:t>
      </w:r>
    </w:p>
    <w:p w14:paraId="5AC4534A" w14:textId="143A60EF" w:rsidR="00D57DF5" w:rsidRDefault="00D57DF5" w:rsidP="00D57DF5">
      <w:pPr>
        <w:pStyle w:val="NoSpacing"/>
      </w:pPr>
      <w:r>
        <w:t>Two residents of Eaglesfield had requested some surgery to two trees along the boundary of the village green.  Clerk to consult the file and ascertain whether or not the trees are on our land, and to liaise with Mr. Ferguson on this.  It was agreed that, should the trees prove to be on council land, Mr</w:t>
      </w:r>
      <w:r w:rsidR="008A6A85">
        <w:t xml:space="preserve">. T Sherriff of </w:t>
      </w:r>
      <w:proofErr w:type="spellStart"/>
      <w:r w:rsidR="008A6A85">
        <w:t>Greysouthern</w:t>
      </w:r>
      <w:proofErr w:type="spellEnd"/>
      <w:r w:rsidR="008A6A85">
        <w:t xml:space="preserve"> (Tree Surgeon) be asked to undertake to make the trees safe.  It was agreed that this would be considered emergency work so there would be no requirement for three quotes.</w:t>
      </w:r>
    </w:p>
    <w:p w14:paraId="4B5C31E0" w14:textId="77777777" w:rsidR="008A6A85" w:rsidRDefault="008A6A85" w:rsidP="00D57DF5">
      <w:pPr>
        <w:pStyle w:val="NoSpacing"/>
      </w:pPr>
    </w:p>
    <w:p w14:paraId="2A9419F2" w14:textId="66514739" w:rsidR="008A6A85" w:rsidRDefault="008A6A85" w:rsidP="00D57DF5">
      <w:pPr>
        <w:pStyle w:val="NoSpacing"/>
        <w:rPr>
          <w:b/>
          <w:bCs/>
        </w:rPr>
      </w:pPr>
      <w:r w:rsidRPr="008A6A85">
        <w:rPr>
          <w:b/>
          <w:bCs/>
        </w:rPr>
        <w:t>26/26 Matters pertaining to County Highways</w:t>
      </w:r>
    </w:p>
    <w:p w14:paraId="71A420E1" w14:textId="01070832" w:rsidR="008A6A85" w:rsidRDefault="008A6A85" w:rsidP="008A6A85">
      <w:pPr>
        <w:pStyle w:val="NoSpacing"/>
        <w:numPr>
          <w:ilvl w:val="0"/>
          <w:numId w:val="10"/>
        </w:numPr>
      </w:pPr>
      <w:r>
        <w:t xml:space="preserve">A section of an unmaintained road from Bent Ash, Eaglesfield to </w:t>
      </w:r>
      <w:proofErr w:type="spellStart"/>
      <w:r>
        <w:t>Fifkettle</w:t>
      </w:r>
      <w:proofErr w:type="spellEnd"/>
      <w:r>
        <w:t xml:space="preserve">, Dean has washed away over winter giving a central rut some 2ft deep.  Clerk to report to County Highways </w:t>
      </w:r>
      <w:r w:rsidR="00EC6F20">
        <w:t xml:space="preserve">using </w:t>
      </w:r>
      <w:r>
        <w:t>the Grid Reference NY08756 2765.</w:t>
      </w:r>
    </w:p>
    <w:p w14:paraId="3F97FB7A" w14:textId="0D5E2975" w:rsidR="008A6A85" w:rsidRDefault="008A6A85" w:rsidP="008A6A85">
      <w:pPr>
        <w:pStyle w:val="NoSpacing"/>
        <w:numPr>
          <w:ilvl w:val="0"/>
          <w:numId w:val="10"/>
        </w:numPr>
      </w:pPr>
      <w:r>
        <w:t xml:space="preserve">It was noted that United Utilities proposed closing road at </w:t>
      </w:r>
      <w:proofErr w:type="spellStart"/>
      <w:r>
        <w:t>Ullock</w:t>
      </w:r>
      <w:proofErr w:type="spellEnd"/>
      <w:r>
        <w:t xml:space="preserve"> for a period of five weeks commencing 18</w:t>
      </w:r>
      <w:r w:rsidRPr="008A6A85">
        <w:rPr>
          <w:vertAlign w:val="superscript"/>
        </w:rPr>
        <w:t>th</w:t>
      </w:r>
      <w:r>
        <w:t xml:space="preserve"> May.  The Clerk had already written to UU asking if it would be necessary to close the road for the entire five weeks.</w:t>
      </w:r>
    </w:p>
    <w:p w14:paraId="03AC2149" w14:textId="65C2EEAC" w:rsidR="008A6A85" w:rsidRDefault="008A6A85" w:rsidP="008A6A85">
      <w:pPr>
        <w:pStyle w:val="NoSpacing"/>
        <w:numPr>
          <w:ilvl w:val="0"/>
          <w:numId w:val="10"/>
        </w:numPr>
      </w:pPr>
      <w:r>
        <w:t xml:space="preserve">It was noted that the white lines from </w:t>
      </w:r>
      <w:proofErr w:type="spellStart"/>
      <w:r>
        <w:t>Lillyhall</w:t>
      </w:r>
      <w:proofErr w:type="spellEnd"/>
      <w:r>
        <w:t xml:space="preserve"> had still not been reinstated – clerk to raise again with County Highways.</w:t>
      </w:r>
    </w:p>
    <w:p w14:paraId="18C35BE0" w14:textId="05D21B71" w:rsidR="008A6A85" w:rsidRDefault="004945C6" w:rsidP="008A6A85">
      <w:pPr>
        <w:pStyle w:val="NoSpacing"/>
        <w:numPr>
          <w:ilvl w:val="0"/>
          <w:numId w:val="10"/>
        </w:numPr>
      </w:pPr>
      <w:r>
        <w:t>It was noted that there is no signage approaching the crossroads at Paddle School on the A5086 travelling towards Cockermouth. It was agreed that the clerk would contact county highways to ask for additional signage, for the junction to be marked out properly and for a reduction in speed limit on this section of road.   Clerk to also ask Mr. Semple to raise these issues with Karl Melville and to write to the school to ascertain whether they would like to join with the Parish Council in pushing for these changes.</w:t>
      </w:r>
    </w:p>
    <w:p w14:paraId="0B72417C" w14:textId="77777777" w:rsidR="004945C6" w:rsidRDefault="004945C6" w:rsidP="004945C6">
      <w:pPr>
        <w:pStyle w:val="NoSpacing"/>
        <w:ind w:left="1080"/>
      </w:pPr>
    </w:p>
    <w:p w14:paraId="10483946" w14:textId="77777777" w:rsidR="004945C6" w:rsidRDefault="004945C6" w:rsidP="004945C6">
      <w:pPr>
        <w:pStyle w:val="NoSpacing"/>
        <w:rPr>
          <w:b/>
          <w:bCs/>
        </w:rPr>
      </w:pPr>
    </w:p>
    <w:p w14:paraId="08404788" w14:textId="77777777" w:rsidR="004945C6" w:rsidRDefault="004945C6" w:rsidP="004945C6">
      <w:pPr>
        <w:pStyle w:val="NoSpacing"/>
        <w:rPr>
          <w:b/>
          <w:bCs/>
        </w:rPr>
      </w:pPr>
    </w:p>
    <w:p w14:paraId="46641A67" w14:textId="77777777" w:rsidR="004945C6" w:rsidRDefault="004945C6" w:rsidP="004945C6">
      <w:pPr>
        <w:pStyle w:val="NoSpacing"/>
        <w:rPr>
          <w:b/>
          <w:bCs/>
        </w:rPr>
      </w:pPr>
    </w:p>
    <w:p w14:paraId="608D7623" w14:textId="2504DB77" w:rsidR="004945C6" w:rsidRDefault="004945C6" w:rsidP="004945C6">
      <w:pPr>
        <w:pStyle w:val="NoSpacing"/>
      </w:pPr>
      <w:r>
        <w:rPr>
          <w:b/>
          <w:bCs/>
        </w:rPr>
        <w:lastRenderedPageBreak/>
        <w:t>27/26 Reports on meetings attended</w:t>
      </w:r>
      <w:r>
        <w:t xml:space="preserve"> – nothing this meeting.</w:t>
      </w:r>
    </w:p>
    <w:p w14:paraId="26C2ECFB" w14:textId="77777777" w:rsidR="004945C6" w:rsidRDefault="004945C6" w:rsidP="004945C6">
      <w:pPr>
        <w:pStyle w:val="NoSpacing"/>
      </w:pPr>
    </w:p>
    <w:p w14:paraId="648B07E7" w14:textId="719D2323" w:rsidR="004945C6" w:rsidRDefault="004945C6" w:rsidP="004945C6">
      <w:pPr>
        <w:pStyle w:val="NoSpacing"/>
      </w:pPr>
      <w:r>
        <w:rPr>
          <w:b/>
          <w:bCs/>
        </w:rPr>
        <w:t xml:space="preserve">28/26 Communications addressed to the council </w:t>
      </w:r>
      <w:r>
        <w:t>– nothing this meeting.</w:t>
      </w:r>
    </w:p>
    <w:p w14:paraId="79DA4E83" w14:textId="77777777" w:rsidR="004945C6" w:rsidRDefault="004945C6" w:rsidP="004945C6">
      <w:pPr>
        <w:pStyle w:val="NoSpacing"/>
      </w:pPr>
    </w:p>
    <w:p w14:paraId="56E3642F" w14:textId="405C3F9F" w:rsidR="004945C6" w:rsidRPr="004945C6" w:rsidRDefault="004945C6" w:rsidP="004945C6">
      <w:pPr>
        <w:pStyle w:val="NoSpacing"/>
      </w:pPr>
      <w:r>
        <w:rPr>
          <w:b/>
          <w:bCs/>
        </w:rPr>
        <w:t xml:space="preserve">29/26 Date of next meeting:  </w:t>
      </w:r>
      <w:r w:rsidRPr="004945C6">
        <w:t>Monday 6</w:t>
      </w:r>
      <w:r w:rsidRPr="004945C6">
        <w:rPr>
          <w:vertAlign w:val="superscript"/>
        </w:rPr>
        <w:t>th</w:t>
      </w:r>
      <w:r w:rsidRPr="004945C6">
        <w:t xml:space="preserve"> July at 7.30pm in the Kirkstile Community Centre.</w:t>
      </w:r>
    </w:p>
    <w:p w14:paraId="660DA36A" w14:textId="77777777" w:rsidR="004945C6" w:rsidRPr="004945C6" w:rsidRDefault="004945C6" w:rsidP="004945C6">
      <w:pPr>
        <w:pStyle w:val="NoSpacing"/>
        <w:rPr>
          <w:b/>
          <w:bCs/>
        </w:rPr>
      </w:pPr>
    </w:p>
    <w:p w14:paraId="45640308" w14:textId="77777777" w:rsidR="001F155A" w:rsidRPr="008A6A85" w:rsidRDefault="001F155A" w:rsidP="001F155A">
      <w:pPr>
        <w:pStyle w:val="NoSpacing"/>
        <w:ind w:left="360" w:firstLine="720"/>
        <w:rPr>
          <w:b/>
          <w:bCs/>
        </w:rPr>
      </w:pPr>
    </w:p>
    <w:p w14:paraId="0656748B" w14:textId="77777777" w:rsidR="001F155A" w:rsidRPr="001F155A" w:rsidRDefault="001F155A" w:rsidP="001F155A">
      <w:pPr>
        <w:pStyle w:val="NoSpacing"/>
        <w:ind w:left="360" w:firstLine="720"/>
      </w:pPr>
    </w:p>
    <w:p w14:paraId="5B2C8603" w14:textId="77777777" w:rsidR="001F155A" w:rsidRDefault="001F155A" w:rsidP="001F155A">
      <w:pPr>
        <w:pStyle w:val="NoSpacing"/>
        <w:ind w:left="360" w:firstLine="720"/>
      </w:pPr>
    </w:p>
    <w:p w14:paraId="3500D0C7" w14:textId="4E0701D0" w:rsidR="00CC4174" w:rsidRPr="001B53C8" w:rsidRDefault="00CC4174" w:rsidP="00B92BDE">
      <w:pPr>
        <w:pStyle w:val="NoSpacing"/>
        <w:rPr>
          <w:rFonts w:eastAsia="Arial Nova"/>
          <w:b/>
          <w:bCs/>
        </w:rPr>
      </w:pPr>
    </w:p>
    <w:p w14:paraId="0BABB77F" w14:textId="77777777" w:rsidR="002E01BE" w:rsidRPr="00B92BDE" w:rsidRDefault="002E01BE" w:rsidP="00B92BDE">
      <w:pPr>
        <w:pStyle w:val="NoSpacing"/>
        <w:rPr>
          <w:rFonts w:eastAsia="Arial Nova"/>
        </w:rPr>
      </w:pPr>
    </w:p>
    <w:p w14:paraId="6B618393" w14:textId="77777777" w:rsidR="00480B45" w:rsidRPr="002A0799" w:rsidRDefault="00480B45" w:rsidP="00B92BDE">
      <w:pPr>
        <w:pStyle w:val="NoSpacing"/>
      </w:pPr>
    </w:p>
    <w:p w14:paraId="51B59C1A" w14:textId="4F8821E0" w:rsidR="00480B45" w:rsidRPr="00480B45" w:rsidRDefault="001F4B51" w:rsidP="001F155A">
      <w:pPr>
        <w:spacing w:after="0" w:line="240" w:lineRule="auto"/>
      </w:pPr>
      <w:r w:rsidRPr="00CC4174">
        <w:t>Signed: ___________________________ Chairman     Date: ______________</w:t>
      </w:r>
      <w:r>
        <w:t>_____________</w:t>
      </w:r>
    </w:p>
    <w:sectPr w:rsidR="00480B45" w:rsidRPr="00480B45" w:rsidSect="0004423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43BC" w14:textId="77777777" w:rsidR="00373000" w:rsidRDefault="00373000" w:rsidP="002866FE">
      <w:pPr>
        <w:spacing w:after="0" w:line="240" w:lineRule="auto"/>
      </w:pPr>
      <w:r>
        <w:separator/>
      </w:r>
    </w:p>
  </w:endnote>
  <w:endnote w:type="continuationSeparator" w:id="0">
    <w:p w14:paraId="19BA9F65" w14:textId="77777777" w:rsidR="00373000" w:rsidRDefault="00373000" w:rsidP="0028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294A" w14:textId="77777777" w:rsidR="00A43E04" w:rsidRDefault="00A43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4718" w14:textId="77777777" w:rsidR="00A43E04" w:rsidRDefault="00A43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58D0" w14:textId="77777777" w:rsidR="00A43E04" w:rsidRDefault="00A4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03FEF" w14:textId="77777777" w:rsidR="00373000" w:rsidRDefault="00373000" w:rsidP="002866FE">
      <w:pPr>
        <w:spacing w:after="0" w:line="240" w:lineRule="auto"/>
      </w:pPr>
      <w:r>
        <w:separator/>
      </w:r>
    </w:p>
  </w:footnote>
  <w:footnote w:type="continuationSeparator" w:id="0">
    <w:p w14:paraId="31F4F668" w14:textId="77777777" w:rsidR="00373000" w:rsidRDefault="00373000" w:rsidP="0028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0E1A" w14:textId="2CA5FA6B" w:rsidR="00A43E04" w:rsidRDefault="00A43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BEC8" w14:textId="7684A81F" w:rsidR="00A43E04" w:rsidRDefault="00A43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87B8" w14:textId="0C156A91" w:rsidR="00A43E04" w:rsidRDefault="00A43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95D"/>
    <w:multiLevelType w:val="hybridMultilevel"/>
    <w:tmpl w:val="6CA2DDD4"/>
    <w:lvl w:ilvl="0" w:tplc="6E7AC4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C6105"/>
    <w:multiLevelType w:val="hybridMultilevel"/>
    <w:tmpl w:val="F8D249FA"/>
    <w:lvl w:ilvl="0" w:tplc="D5025C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90D64"/>
    <w:multiLevelType w:val="hybridMultilevel"/>
    <w:tmpl w:val="36E45192"/>
    <w:lvl w:ilvl="0" w:tplc="E9CE3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63DAC"/>
    <w:multiLevelType w:val="hybridMultilevel"/>
    <w:tmpl w:val="62AE2822"/>
    <w:lvl w:ilvl="0" w:tplc="F2A8B708">
      <w:start w:val="9"/>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CE50944"/>
    <w:multiLevelType w:val="hybridMultilevel"/>
    <w:tmpl w:val="08EEF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3D3722"/>
    <w:multiLevelType w:val="hybridMultilevel"/>
    <w:tmpl w:val="53B0F4F2"/>
    <w:lvl w:ilvl="0" w:tplc="FC18C3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D36ED3"/>
    <w:multiLevelType w:val="hybridMultilevel"/>
    <w:tmpl w:val="CE261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B23AC0"/>
    <w:multiLevelType w:val="hybridMultilevel"/>
    <w:tmpl w:val="F09087E0"/>
    <w:lvl w:ilvl="0" w:tplc="67E8C3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D46F2F"/>
    <w:multiLevelType w:val="hybridMultilevel"/>
    <w:tmpl w:val="58A66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EA0138"/>
    <w:multiLevelType w:val="hybridMultilevel"/>
    <w:tmpl w:val="CE28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822635">
    <w:abstractNumId w:val="6"/>
  </w:num>
  <w:num w:numId="2" w16cid:durableId="1062825033">
    <w:abstractNumId w:val="9"/>
  </w:num>
  <w:num w:numId="3" w16cid:durableId="1955822226">
    <w:abstractNumId w:val="4"/>
  </w:num>
  <w:num w:numId="4" w16cid:durableId="431707911">
    <w:abstractNumId w:val="5"/>
  </w:num>
  <w:num w:numId="5" w16cid:durableId="1570537383">
    <w:abstractNumId w:val="3"/>
  </w:num>
  <w:num w:numId="6" w16cid:durableId="490365372">
    <w:abstractNumId w:val="7"/>
  </w:num>
  <w:num w:numId="7" w16cid:durableId="1917206064">
    <w:abstractNumId w:val="1"/>
  </w:num>
  <w:num w:numId="8" w16cid:durableId="735982032">
    <w:abstractNumId w:val="8"/>
  </w:num>
  <w:num w:numId="9" w16cid:durableId="2131824041">
    <w:abstractNumId w:val="0"/>
  </w:num>
  <w:num w:numId="10" w16cid:durableId="2712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35"/>
    <w:rsid w:val="0002641F"/>
    <w:rsid w:val="00044235"/>
    <w:rsid w:val="001B53C8"/>
    <w:rsid w:val="001F0703"/>
    <w:rsid w:val="001F155A"/>
    <w:rsid w:val="001F4B51"/>
    <w:rsid w:val="0025106F"/>
    <w:rsid w:val="002866FE"/>
    <w:rsid w:val="002A48E5"/>
    <w:rsid w:val="002E01BE"/>
    <w:rsid w:val="00310EB2"/>
    <w:rsid w:val="00340D67"/>
    <w:rsid w:val="00373000"/>
    <w:rsid w:val="003D6707"/>
    <w:rsid w:val="00442AA0"/>
    <w:rsid w:val="00460E41"/>
    <w:rsid w:val="00480B45"/>
    <w:rsid w:val="004945C6"/>
    <w:rsid w:val="004C1858"/>
    <w:rsid w:val="00606749"/>
    <w:rsid w:val="00692444"/>
    <w:rsid w:val="007560B9"/>
    <w:rsid w:val="00791F80"/>
    <w:rsid w:val="008A6A85"/>
    <w:rsid w:val="0091242E"/>
    <w:rsid w:val="00953ED8"/>
    <w:rsid w:val="00985F60"/>
    <w:rsid w:val="00A43E04"/>
    <w:rsid w:val="00A5700F"/>
    <w:rsid w:val="00A92D23"/>
    <w:rsid w:val="00B67428"/>
    <w:rsid w:val="00B92BDE"/>
    <w:rsid w:val="00CC4174"/>
    <w:rsid w:val="00CF386A"/>
    <w:rsid w:val="00D57DF5"/>
    <w:rsid w:val="00D76B20"/>
    <w:rsid w:val="00D84194"/>
    <w:rsid w:val="00E05E74"/>
    <w:rsid w:val="00EC6F20"/>
    <w:rsid w:val="00F35625"/>
    <w:rsid w:val="00FD4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28BCB"/>
  <w15:chartTrackingRefBased/>
  <w15:docId w15:val="{2780A46B-CA0F-4216-85D7-921EC891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235"/>
    <w:rPr>
      <w:rFonts w:eastAsiaTheme="majorEastAsia" w:cstheme="majorBidi"/>
      <w:color w:val="272727" w:themeColor="text1" w:themeTint="D8"/>
    </w:rPr>
  </w:style>
  <w:style w:type="paragraph" w:styleId="Title">
    <w:name w:val="Title"/>
    <w:basedOn w:val="Normal"/>
    <w:next w:val="Normal"/>
    <w:link w:val="TitleChar"/>
    <w:uiPriority w:val="10"/>
    <w:qFormat/>
    <w:rsid w:val="00044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235"/>
    <w:pPr>
      <w:spacing w:before="160"/>
      <w:jc w:val="center"/>
    </w:pPr>
    <w:rPr>
      <w:i/>
      <w:iCs/>
      <w:color w:val="404040" w:themeColor="text1" w:themeTint="BF"/>
    </w:rPr>
  </w:style>
  <w:style w:type="character" w:customStyle="1" w:styleId="QuoteChar">
    <w:name w:val="Quote Char"/>
    <w:basedOn w:val="DefaultParagraphFont"/>
    <w:link w:val="Quote"/>
    <w:uiPriority w:val="29"/>
    <w:rsid w:val="00044235"/>
    <w:rPr>
      <w:i/>
      <w:iCs/>
      <w:color w:val="404040" w:themeColor="text1" w:themeTint="BF"/>
    </w:rPr>
  </w:style>
  <w:style w:type="paragraph" w:styleId="ListParagraph">
    <w:name w:val="List Paragraph"/>
    <w:basedOn w:val="Normal"/>
    <w:uiPriority w:val="34"/>
    <w:qFormat/>
    <w:rsid w:val="00044235"/>
    <w:pPr>
      <w:ind w:left="720"/>
      <w:contextualSpacing/>
    </w:pPr>
  </w:style>
  <w:style w:type="character" w:styleId="IntenseEmphasis">
    <w:name w:val="Intense Emphasis"/>
    <w:basedOn w:val="DefaultParagraphFont"/>
    <w:uiPriority w:val="21"/>
    <w:qFormat/>
    <w:rsid w:val="00044235"/>
    <w:rPr>
      <w:i/>
      <w:iCs/>
      <w:color w:val="0F4761" w:themeColor="accent1" w:themeShade="BF"/>
    </w:rPr>
  </w:style>
  <w:style w:type="paragraph" w:styleId="IntenseQuote">
    <w:name w:val="Intense Quote"/>
    <w:basedOn w:val="Normal"/>
    <w:next w:val="Normal"/>
    <w:link w:val="IntenseQuoteChar"/>
    <w:uiPriority w:val="30"/>
    <w:qFormat/>
    <w:rsid w:val="00044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235"/>
    <w:rPr>
      <w:i/>
      <w:iCs/>
      <w:color w:val="0F4761" w:themeColor="accent1" w:themeShade="BF"/>
    </w:rPr>
  </w:style>
  <w:style w:type="character" w:styleId="IntenseReference">
    <w:name w:val="Intense Reference"/>
    <w:basedOn w:val="DefaultParagraphFont"/>
    <w:uiPriority w:val="32"/>
    <w:qFormat/>
    <w:rsid w:val="00044235"/>
    <w:rPr>
      <w:b/>
      <w:bCs/>
      <w:smallCaps/>
      <w:color w:val="0F4761" w:themeColor="accent1" w:themeShade="BF"/>
      <w:spacing w:val="5"/>
    </w:rPr>
  </w:style>
  <w:style w:type="character" w:styleId="Hyperlink">
    <w:name w:val="Hyperlink"/>
    <w:basedOn w:val="DefaultParagraphFont"/>
    <w:uiPriority w:val="99"/>
    <w:unhideWhenUsed/>
    <w:rsid w:val="00480B45"/>
    <w:rPr>
      <w:color w:val="467886" w:themeColor="hyperlink"/>
      <w:u w:val="single"/>
    </w:rPr>
  </w:style>
  <w:style w:type="paragraph" w:styleId="NoSpacing">
    <w:name w:val="No Spacing"/>
    <w:uiPriority w:val="1"/>
    <w:qFormat/>
    <w:rsid w:val="002866FE"/>
    <w:pPr>
      <w:spacing w:after="0" w:line="240" w:lineRule="auto"/>
    </w:pPr>
  </w:style>
  <w:style w:type="paragraph" w:styleId="Header">
    <w:name w:val="header"/>
    <w:basedOn w:val="Normal"/>
    <w:link w:val="HeaderChar"/>
    <w:uiPriority w:val="99"/>
    <w:unhideWhenUsed/>
    <w:rsid w:val="00286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6FE"/>
  </w:style>
  <w:style w:type="paragraph" w:styleId="Footer">
    <w:name w:val="footer"/>
    <w:basedOn w:val="Normal"/>
    <w:link w:val="FooterChar"/>
    <w:uiPriority w:val="99"/>
    <w:unhideWhenUsed/>
    <w:rsid w:val="00286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5</cp:revision>
  <cp:lastPrinted>2026-05-30T11:33:00Z</cp:lastPrinted>
  <dcterms:created xsi:type="dcterms:W3CDTF">2026-05-15T15:28:00Z</dcterms:created>
  <dcterms:modified xsi:type="dcterms:W3CDTF">2026-05-31T12:41:00Z</dcterms:modified>
</cp:coreProperties>
</file>